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1FB38A4" w14:textId="77777777"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3D6DAA">
        <w:rPr>
          <w:rFonts w:ascii="標楷體" w:eastAsia="標楷體" w:hAnsi="標楷體" w:hint="eastAsia"/>
          <w:b/>
          <w:sz w:val="30"/>
          <w:szCs w:val="30"/>
        </w:rPr>
        <w:t>2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0DB8C4D2" w14:textId="77777777"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58ED35CF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4636C95" w14:textId="77777777"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75493DC2" w14:textId="77777777" w:rsidR="006F6738" w:rsidRPr="007B74B0" w:rsidRDefault="000C254B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7B74B0">
              <w:rPr>
                <w:rFonts w:ascii="標楷體" w:eastAsia="標楷體" w:hAnsi="標楷體" w:hint="eastAsia"/>
                <w:sz w:val="28"/>
              </w:rPr>
              <w:t>視覺藝術</w:t>
            </w:r>
          </w:p>
        </w:tc>
        <w:tc>
          <w:tcPr>
            <w:tcW w:w="2126" w:type="dxa"/>
            <w:vAlign w:val="center"/>
          </w:tcPr>
          <w:p w14:paraId="15D32D12" w14:textId="77777777"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6174CD19" w14:textId="7B313DBD"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0C254B">
              <w:rPr>
                <w:rFonts w:ascii="標楷體" w:eastAsia="標楷體" w:hAnsi="標楷體" w:hint="eastAsia"/>
                <w:color w:val="FF0000"/>
                <w:sz w:val="28"/>
              </w:rPr>
              <w:t>九</w:t>
            </w:r>
            <w:r w:rsidR="00D262A1"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1C6FC3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 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5BC0EC8B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1F363E76" w14:textId="77777777"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7F06FCCB" w14:textId="2A5DD6B5" w:rsidR="006F6738" w:rsidRPr="004F4430" w:rsidRDefault="001C6FC3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謝欣茹</w:t>
            </w:r>
          </w:p>
        </w:tc>
        <w:tc>
          <w:tcPr>
            <w:tcW w:w="2126" w:type="dxa"/>
            <w:vAlign w:val="center"/>
          </w:tcPr>
          <w:p w14:paraId="4A1D0656" w14:textId="77777777"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5688DE31" w14:textId="77777777"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0C254B">
              <w:rPr>
                <w:rFonts w:ascii="標楷體" w:eastAsia="標楷體" w:hAnsi="標楷體" w:hint="eastAsia"/>
                <w:sz w:val="28"/>
                <w:u w:val="single"/>
              </w:rPr>
              <w:t xml:space="preserve">1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0C254B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0C254B">
              <w:rPr>
                <w:rFonts w:ascii="標楷體" w:eastAsia="標楷體" w:hAnsi="標楷體" w:hint="eastAsia"/>
                <w:sz w:val="28"/>
                <w:u w:val="single"/>
              </w:rPr>
              <w:t xml:space="preserve">21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133F7C2C" w14:textId="77777777"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178"/>
        <w:gridCol w:w="9"/>
        <w:gridCol w:w="49"/>
        <w:gridCol w:w="2842"/>
        <w:gridCol w:w="4252"/>
        <w:gridCol w:w="2225"/>
      </w:tblGrid>
      <w:tr w:rsidR="004F4430" w:rsidRPr="004F4430" w14:paraId="16352899" w14:textId="77777777" w:rsidTr="0035609C">
        <w:trPr>
          <w:trHeight w:val="1648"/>
        </w:trPr>
        <w:tc>
          <w:tcPr>
            <w:tcW w:w="5000" w:type="pct"/>
            <w:gridSpan w:val="8"/>
          </w:tcPr>
          <w:p w14:paraId="058B5823" w14:textId="77777777" w:rsidR="00C44F0D" w:rsidRPr="00C44F0D" w:rsidRDefault="0035609C" w:rsidP="00C44F0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  <w:r w:rsidR="00C44F0D">
              <w:rPr>
                <w:rFonts w:hint="eastAsia"/>
              </w:rPr>
              <w:t xml:space="preserve"> </w:t>
            </w:r>
            <w:r w:rsidR="00C44F0D" w:rsidRPr="00C44F0D">
              <w:rPr>
                <w:rFonts w:ascii="標楷體" w:eastAsia="標楷體" w:hAnsi="標楷體" w:hint="eastAsia"/>
                <w:sz w:val="26"/>
                <w:szCs w:val="26"/>
              </w:rPr>
              <w:t>【第一學期】</w:t>
            </w:r>
          </w:p>
          <w:p w14:paraId="4DC0FA60" w14:textId="77777777" w:rsidR="00C44F0D" w:rsidRPr="00C44F0D" w:rsidRDefault="00C44F0D" w:rsidP="00C44F0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44F0D">
              <w:rPr>
                <w:rFonts w:ascii="標楷體" w:eastAsia="標楷體" w:hAnsi="標楷體" w:hint="eastAsia"/>
                <w:sz w:val="26"/>
                <w:szCs w:val="26"/>
              </w:rPr>
              <w:t xml:space="preserve">　　本學期主要以「藝術與議題」出發，將前兩年學習到的知識結合各類議題，延伸出不同的藝術呈現形式。另安排有策展教學，瞭解如何從無到有地規畫活動，並將所學過的內容運用其中，最終舉辦一場精采的成果發表會！</w:t>
            </w:r>
          </w:p>
          <w:p w14:paraId="7F520F89" w14:textId="77777777" w:rsidR="00C44F0D" w:rsidRPr="00C44F0D" w:rsidRDefault="00C44F0D" w:rsidP="00C44F0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44F0D">
              <w:rPr>
                <w:rFonts w:ascii="標楷體" w:eastAsia="標楷體" w:hAnsi="標楷體" w:hint="eastAsia"/>
                <w:sz w:val="26"/>
                <w:szCs w:val="26"/>
              </w:rPr>
              <w:t>（一）認識議題與藝術之結合：【生命的肖像】結合生命議題、【正義之聲】結合人權議題。</w:t>
            </w:r>
          </w:p>
          <w:p w14:paraId="0A2AF2BC" w14:textId="77777777" w:rsidR="00C44F0D" w:rsidRPr="00C44F0D" w:rsidRDefault="00C44F0D" w:rsidP="00C44F0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44F0D">
              <w:rPr>
                <w:rFonts w:ascii="標楷體" w:eastAsia="標楷體" w:hAnsi="標楷體" w:hint="eastAsia"/>
                <w:sz w:val="26"/>
                <w:szCs w:val="26"/>
              </w:rPr>
              <w:t>（二）彙整兩年所學的藝術技法與表現形式，透過策展來發表學習成效。</w:t>
            </w:r>
          </w:p>
          <w:p w14:paraId="2CAEC26E" w14:textId="77777777" w:rsidR="00C44F0D" w:rsidRPr="00C44F0D" w:rsidRDefault="00C44F0D" w:rsidP="00C44F0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44F0D">
              <w:rPr>
                <w:rFonts w:ascii="標楷體" w:eastAsia="標楷體" w:hAnsi="標楷體" w:hint="eastAsia"/>
                <w:sz w:val="26"/>
                <w:szCs w:val="26"/>
              </w:rPr>
              <w:t>（三）學習藝術實作技法，如：視覺的雕塑創作、音樂歌曲習唱及直笛吹奏。</w:t>
            </w:r>
          </w:p>
          <w:p w14:paraId="4765CF46" w14:textId="77777777" w:rsidR="00C44F0D" w:rsidRPr="00C44F0D" w:rsidRDefault="00C44F0D" w:rsidP="00C44F0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44F0D">
              <w:rPr>
                <w:rFonts w:ascii="標楷體" w:eastAsia="標楷體" w:hAnsi="標楷體" w:hint="eastAsia"/>
                <w:sz w:val="26"/>
                <w:szCs w:val="26"/>
              </w:rPr>
              <w:t>（四）跨科、跨領域的課程設計，瞭解藝術融入不同科目之運用。</w:t>
            </w:r>
          </w:p>
          <w:p w14:paraId="27CD9E0D" w14:textId="77777777" w:rsidR="0035609C" w:rsidRPr="004F4430" w:rsidRDefault="00C44F0D" w:rsidP="00C44F0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44F0D">
              <w:rPr>
                <w:rFonts w:ascii="標楷體" w:eastAsia="標楷體" w:hAnsi="標楷體" w:hint="eastAsia"/>
                <w:sz w:val="26"/>
                <w:szCs w:val="26"/>
              </w:rPr>
              <w:t>（五）學習藝術參與的實踐內容，更深入認識本土文化之美。</w:t>
            </w:r>
          </w:p>
        </w:tc>
      </w:tr>
      <w:tr w:rsidR="004F4430" w:rsidRPr="004F4430" w14:paraId="6FC2EC71" w14:textId="77777777" w:rsidTr="007B74B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10634130" w14:textId="77777777"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2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AC88C7A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994" w:type="pct"/>
            <w:gridSpan w:val="2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AC20D73" w14:textId="77777777"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1462" w:type="pct"/>
            <w:vMerge w:val="restart"/>
            <w:shd w:val="clear" w:color="auto" w:fill="F3F3F3"/>
            <w:vAlign w:val="center"/>
          </w:tcPr>
          <w:p w14:paraId="518AA22F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765" w:type="pct"/>
            <w:vMerge w:val="restart"/>
            <w:shd w:val="clear" w:color="auto" w:fill="F3F3F3"/>
            <w:vAlign w:val="center"/>
          </w:tcPr>
          <w:p w14:paraId="4E7CC1C3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232223C4" w14:textId="77777777"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735D5CCF" w14:textId="77777777" w:rsidTr="007B74B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3F5ADE1" w14:textId="77777777"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31C49E9" w14:textId="77777777"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2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F4C39D4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994" w:type="pct"/>
            <w:gridSpan w:val="2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A5326BF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462" w:type="pct"/>
            <w:vMerge/>
            <w:shd w:val="clear" w:color="auto" w:fill="F3F3F3"/>
            <w:vAlign w:val="center"/>
          </w:tcPr>
          <w:p w14:paraId="63025815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65" w:type="pct"/>
            <w:vMerge/>
            <w:shd w:val="clear" w:color="auto" w:fill="F3F3F3"/>
            <w:vAlign w:val="center"/>
          </w:tcPr>
          <w:p w14:paraId="6BFA10A4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E00C3B" w:rsidRPr="004F4430" w14:paraId="357994F8" w14:textId="77777777" w:rsidTr="007B74B0">
        <w:trPr>
          <w:trHeight w:val="1827"/>
        </w:trPr>
        <w:tc>
          <w:tcPr>
            <w:tcW w:w="364" w:type="pct"/>
            <w:vAlign w:val="center"/>
          </w:tcPr>
          <w:p w14:paraId="5FBE6D81" w14:textId="77777777" w:rsidR="00E00C3B" w:rsidRPr="004F4430" w:rsidRDefault="00E00C3B" w:rsidP="00E00C3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14:paraId="277BD4E4" w14:textId="77777777" w:rsidR="00E00C3B" w:rsidRPr="002D5599" w:rsidRDefault="00E00C3B" w:rsidP="00E00C3B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bCs/>
                <w:color w:val="FF0000"/>
                <w:sz w:val="26"/>
                <w:szCs w:val="20"/>
              </w:rPr>
              <w:t>統整</w:t>
            </w:r>
            <w:r w:rsidRPr="002D5599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（視覺）</w:t>
            </w:r>
          </w:p>
          <w:p w14:paraId="369CDB5A" w14:textId="77777777" w:rsidR="00E00C3B" w:rsidRDefault="00E00C3B" w:rsidP="00E00C3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FF0000"/>
                <w:sz w:val="26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感受生活妙策青春</w:t>
            </w:r>
          </w:p>
          <w:p w14:paraId="6F9592B7" w14:textId="77777777" w:rsidR="007B74B0" w:rsidRDefault="007B74B0" w:rsidP="00E00C3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FF0000"/>
                <w:sz w:val="26"/>
                <w:szCs w:val="20"/>
              </w:rPr>
            </w:pPr>
          </w:p>
          <w:p w14:paraId="582A7170" w14:textId="77777777" w:rsidR="007B74B0" w:rsidRPr="002D5599" w:rsidRDefault="007B74B0" w:rsidP="007B74B0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呼應日新願景～自信、生活、美感</w:t>
            </w:r>
          </w:p>
          <w:p w14:paraId="54A2FF4D" w14:textId="3A97E0BD" w:rsidR="007B74B0" w:rsidRPr="007B74B0" w:rsidRDefault="007B74B0" w:rsidP="00E00C3B">
            <w:pPr>
              <w:spacing w:line="260" w:lineRule="exact"/>
              <w:jc w:val="center"/>
              <w:rPr>
                <w:rFonts w:eastAsiaTheme="minorEastAsia" w:hint="eastAsia"/>
                <w:color w:val="FF0000"/>
                <w:sz w:val="20"/>
                <w:szCs w:val="20"/>
              </w:rPr>
            </w:pPr>
          </w:p>
        </w:tc>
        <w:tc>
          <w:tcPr>
            <w:tcW w:w="752" w:type="pct"/>
            <w:gridSpan w:val="2"/>
            <w:tcBorders>
              <w:right w:val="single" w:sz="2" w:space="0" w:color="auto"/>
            </w:tcBorders>
            <w:vAlign w:val="center"/>
          </w:tcPr>
          <w:p w14:paraId="0C2909F6" w14:textId="77777777" w:rsidR="00E00C3B" w:rsidRPr="002D5599" w:rsidRDefault="00E00C3B" w:rsidP="00E00C3B">
            <w:pPr>
              <w:rPr>
                <w:color w:val="FF0000"/>
              </w:rPr>
            </w:pPr>
            <w:r w:rsidRPr="002D559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藝-J-A1 參與藝術活動，增進美感知能。</w:t>
            </w:r>
          </w:p>
          <w:p w14:paraId="1D6FE5CE" w14:textId="77777777" w:rsidR="00E00C3B" w:rsidRPr="002D5599" w:rsidRDefault="00E00C3B" w:rsidP="00E00C3B">
            <w:pPr>
              <w:rPr>
                <w:color w:val="FF0000"/>
              </w:rPr>
            </w:pPr>
            <w:r w:rsidRPr="002D559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藝-J-B1 應用藝術符號，以表達觀點與風格。</w:t>
            </w:r>
          </w:p>
          <w:p w14:paraId="68CFD598" w14:textId="77777777" w:rsidR="00E00C3B" w:rsidRPr="002D5599" w:rsidRDefault="00E00C3B" w:rsidP="00E00C3B">
            <w:pPr>
              <w:rPr>
                <w:color w:val="FF0000"/>
              </w:rPr>
            </w:pPr>
            <w:r w:rsidRPr="002D5599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994" w:type="pct"/>
            <w:gridSpan w:val="2"/>
            <w:vAlign w:val="center"/>
          </w:tcPr>
          <w:p w14:paraId="0842062F" w14:textId="77777777" w:rsidR="00E00C3B" w:rsidRPr="002D5599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【策展時代】多樣的展覽世界</w:t>
            </w:r>
          </w:p>
          <w:p w14:paraId="67F3E402" w14:textId="77777777" w:rsidR="00E00C3B" w:rsidRPr="002D5599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1.引導學生回顧過往學習經驗，探索學習歷程。</w:t>
            </w:r>
          </w:p>
          <w:p w14:paraId="127EFDA4" w14:textId="77777777" w:rsidR="00E00C3B" w:rsidRPr="002D5599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2.能應用數位學習資源認識不同類型的展演與雲端藝術展資源。</w:t>
            </w:r>
          </w:p>
          <w:p w14:paraId="2CD5390C" w14:textId="77777777" w:rsidR="00E00C3B" w:rsidRPr="002D5599" w:rsidRDefault="00E00C3B" w:rsidP="00E00C3B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3.學習觀察生活素材，並從中思考延伸展演規畫。</w:t>
            </w:r>
          </w:p>
        </w:tc>
        <w:tc>
          <w:tcPr>
            <w:tcW w:w="1462" w:type="pct"/>
            <w:vAlign w:val="center"/>
          </w:tcPr>
          <w:p w14:paraId="0AFA4B3E" w14:textId="77777777" w:rsidR="00E00C3B" w:rsidRPr="002D5599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認知部分：</w:t>
            </w:r>
          </w:p>
          <w:p w14:paraId="3F2540BF" w14:textId="77777777" w:rsidR="00E00C3B" w:rsidRPr="002D5599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1.能理解展覽成果與策展工作的相關任務。</w:t>
            </w:r>
          </w:p>
          <w:p w14:paraId="1331B435" w14:textId="77777777" w:rsidR="00E00C3B" w:rsidRPr="002D5599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2.能觀察並理解不同型態的空間與展演類型。</w:t>
            </w:r>
          </w:p>
          <w:p w14:paraId="74DB2067" w14:textId="77777777" w:rsidR="00E00C3B" w:rsidRPr="002D5599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‧技能部分：能表達課堂重點提問，並展現個人觀察與思辨能力。</w:t>
            </w:r>
          </w:p>
          <w:p w14:paraId="157716BE" w14:textId="77777777" w:rsidR="00E00C3B" w:rsidRPr="002D5599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‧情意部分：1.從分組合作中理解與體會展覽籌備團隊重要性。</w:t>
            </w:r>
          </w:p>
          <w:p w14:paraId="14B02C4D" w14:textId="77777777" w:rsidR="00E00C3B" w:rsidRPr="002D5599" w:rsidRDefault="00E00C3B" w:rsidP="00E00C3B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2.結合個人生命經驗與體會，發展適切的議題並應用於策展規畫上。</w:t>
            </w:r>
          </w:p>
        </w:tc>
        <w:tc>
          <w:tcPr>
            <w:tcW w:w="765" w:type="pct"/>
            <w:vAlign w:val="center"/>
          </w:tcPr>
          <w:p w14:paraId="45A03F11" w14:textId="77777777" w:rsidR="002D5599" w:rsidRPr="002D5599" w:rsidRDefault="002D5599" w:rsidP="00E00C3B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呼應日新願景～自信、生活、美感</w:t>
            </w:r>
          </w:p>
          <w:p w14:paraId="2FA058C0" w14:textId="77777777" w:rsidR="00E00C3B" w:rsidRPr="002D5599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【品德教育】</w:t>
            </w:r>
          </w:p>
        </w:tc>
      </w:tr>
      <w:tr w:rsidR="00E00C3B" w:rsidRPr="004F4430" w14:paraId="0F1EB16F" w14:textId="77777777" w:rsidTr="007B74B0">
        <w:trPr>
          <w:trHeight w:val="1687"/>
        </w:trPr>
        <w:tc>
          <w:tcPr>
            <w:tcW w:w="364" w:type="pct"/>
            <w:vAlign w:val="center"/>
          </w:tcPr>
          <w:p w14:paraId="1454B20F" w14:textId="77777777" w:rsidR="00E00C3B" w:rsidRPr="004F4430" w:rsidRDefault="00E00C3B" w:rsidP="00E00C3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103F9343" w14:textId="77777777" w:rsidR="00E00C3B" w:rsidRPr="00532B55" w:rsidRDefault="00E00C3B" w:rsidP="00E00C3B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統整</w:t>
            </w:r>
            <w:r w:rsidRPr="00532B5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（視覺）</w:t>
            </w:r>
          </w:p>
          <w:p w14:paraId="72013273" w14:textId="77777777" w:rsidR="00E00C3B" w:rsidRPr="00532B55" w:rsidRDefault="00E00C3B" w:rsidP="00E00C3B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感受生活妙策青春</w:t>
            </w:r>
          </w:p>
        </w:tc>
        <w:tc>
          <w:tcPr>
            <w:tcW w:w="752" w:type="pct"/>
            <w:gridSpan w:val="2"/>
            <w:tcBorders>
              <w:right w:val="single" w:sz="2" w:space="0" w:color="auto"/>
            </w:tcBorders>
            <w:vAlign w:val="center"/>
          </w:tcPr>
          <w:p w14:paraId="32F96010" w14:textId="77777777" w:rsidR="00E00C3B" w:rsidRDefault="00E00C3B" w:rsidP="00E00C3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23E70A13" w14:textId="77777777" w:rsidR="00E00C3B" w:rsidRDefault="00E00C3B" w:rsidP="00E00C3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717A4095" w14:textId="77777777" w:rsidR="00E00C3B" w:rsidRDefault="00E00C3B" w:rsidP="00E00C3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994" w:type="pct"/>
            <w:gridSpan w:val="2"/>
            <w:vAlign w:val="center"/>
          </w:tcPr>
          <w:p w14:paraId="7A0C917B" w14:textId="77777777" w:rsidR="00E00C3B" w:rsidRPr="00532B55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【策展時代】誰是策展人</w:t>
            </w:r>
          </w:p>
          <w:p w14:paraId="4F36178A" w14:textId="77777777" w:rsidR="00E00C3B" w:rsidRPr="00532B55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1.引導學生理解何謂策展與策展人。</w:t>
            </w:r>
          </w:p>
          <w:p w14:paraId="6931ECB6" w14:textId="77777777" w:rsidR="00E00C3B" w:rsidRPr="00532B55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2.能理解策展人的具備能力與工作內容。</w:t>
            </w:r>
          </w:p>
          <w:p w14:paraId="3B52EB51" w14:textId="77777777" w:rsidR="00E00C3B" w:rsidRPr="00532B55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【策展時代】時代下的多元展場</w:t>
            </w:r>
          </w:p>
          <w:p w14:paraId="771A5D29" w14:textId="77777777" w:rsidR="00E00C3B" w:rsidRPr="00532B55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1.認識不同型態的藝術空間與展覽類型。</w:t>
            </w:r>
          </w:p>
          <w:p w14:paraId="4974ECD3" w14:textId="77777777" w:rsidR="00E00C3B" w:rsidRPr="00532B55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2.習觀察生活素材從中思考延伸展演規畫。</w:t>
            </w:r>
          </w:p>
        </w:tc>
        <w:tc>
          <w:tcPr>
            <w:tcW w:w="1462" w:type="pct"/>
            <w:vAlign w:val="center"/>
          </w:tcPr>
          <w:p w14:paraId="25AE291B" w14:textId="77777777" w:rsidR="00E00C3B" w:rsidRPr="00532B55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認知部分：</w:t>
            </w:r>
          </w:p>
          <w:p w14:paraId="256BAB1B" w14:textId="77777777" w:rsidR="00E00C3B" w:rsidRPr="00532B55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1.能理解展覽成果與策展工作的相關任務。</w:t>
            </w:r>
          </w:p>
          <w:p w14:paraId="2E8FEA6D" w14:textId="77777777" w:rsidR="00E00C3B" w:rsidRPr="00532B55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2.能觀察並理解不同型態的空間與展演類型。</w:t>
            </w:r>
          </w:p>
          <w:p w14:paraId="6221133D" w14:textId="77777777" w:rsidR="00E00C3B" w:rsidRPr="00532B55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‧技能部分：1.能表達課堂重點提問，並展現個人觀察與思辨能力。</w:t>
            </w:r>
          </w:p>
          <w:p w14:paraId="29EBFB7B" w14:textId="77777777" w:rsidR="00E00C3B" w:rsidRPr="00532B55" w:rsidRDefault="00E00C3B" w:rsidP="00E00C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‧情意部分：1.從分組合作中理解與體會展覽籌備團隊重要性。</w:t>
            </w:r>
          </w:p>
          <w:p w14:paraId="5D1B5BDF" w14:textId="77777777" w:rsidR="00E00C3B" w:rsidRPr="00532B55" w:rsidRDefault="00E00C3B" w:rsidP="00E00C3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2.結合個人生命經驗與體會，發展適切的議題並應用於策展規畫上。</w:t>
            </w:r>
          </w:p>
        </w:tc>
        <w:tc>
          <w:tcPr>
            <w:tcW w:w="765" w:type="pct"/>
            <w:vAlign w:val="center"/>
          </w:tcPr>
          <w:p w14:paraId="39FE7AF8" w14:textId="77777777" w:rsidR="00E00C3B" w:rsidRPr="00535267" w:rsidRDefault="00E00C3B" w:rsidP="00E00C3B">
            <w:pPr>
              <w:spacing w:line="260" w:lineRule="exact"/>
              <w:rPr>
                <w:rFonts w:ascii="標楷體" w:eastAsia="標楷體" w:hAnsi="標楷體" w:cs="新細明體"/>
                <w:color w:val="000000"/>
              </w:rPr>
            </w:pPr>
            <w:r w:rsidRPr="00535267">
              <w:rPr>
                <w:rFonts w:ascii="標楷體" w:eastAsia="標楷體" w:hAnsi="標楷體" w:cs="新細明體" w:hint="eastAsia"/>
                <w:color w:val="000000"/>
              </w:rPr>
              <w:t>【品德教育】</w:t>
            </w:r>
          </w:p>
          <w:p w14:paraId="7DA07112" w14:textId="22BD68EE" w:rsidR="00535267" w:rsidRPr="00532B55" w:rsidRDefault="00535267" w:rsidP="00E00C3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5267">
              <w:rPr>
                <w:rFonts w:ascii="標楷體" w:eastAsia="標楷體" w:hAnsi="標楷體" w:cs="新細明體" w:hint="eastAsia"/>
                <w:color w:val="000000"/>
              </w:rPr>
              <w:t>【</w:t>
            </w:r>
            <w:r w:rsidRPr="00535267">
              <w:rPr>
                <w:rFonts w:ascii="標楷體" w:eastAsia="標楷體" w:hAnsi="標楷體" w:hint="eastAsia"/>
                <w:bCs/>
                <w:snapToGrid w:val="0"/>
              </w:rPr>
              <w:t>愛滋教育</w:t>
            </w:r>
            <w:r w:rsidRPr="00535267">
              <w:rPr>
                <w:rFonts w:ascii="標楷體" w:eastAsia="標楷體" w:hAnsi="標楷體" w:cs="新細明體" w:hint="eastAsia"/>
                <w:color w:val="000000"/>
              </w:rPr>
              <w:t>】</w:t>
            </w:r>
          </w:p>
        </w:tc>
      </w:tr>
      <w:tr w:rsidR="00594322" w:rsidRPr="004F4430" w14:paraId="1F5F8DAD" w14:textId="77777777" w:rsidTr="007B74B0">
        <w:trPr>
          <w:trHeight w:val="1808"/>
        </w:trPr>
        <w:tc>
          <w:tcPr>
            <w:tcW w:w="364" w:type="pct"/>
            <w:vAlign w:val="center"/>
          </w:tcPr>
          <w:p w14:paraId="2789A666" w14:textId="77777777" w:rsidR="00594322" w:rsidRPr="004F4430" w:rsidRDefault="00594322" w:rsidP="005943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66C15DEF" w14:textId="77777777" w:rsidR="00594322" w:rsidRPr="00532B55" w:rsidRDefault="00594322" w:rsidP="00594322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統整</w:t>
            </w:r>
            <w:r w:rsidRPr="00532B5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（視覺）</w:t>
            </w:r>
          </w:p>
          <w:p w14:paraId="233D9396" w14:textId="77777777" w:rsidR="00594322" w:rsidRPr="00532B55" w:rsidRDefault="00594322" w:rsidP="00594322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感受生活妙策青春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14:paraId="0C539B57" w14:textId="77777777" w:rsidR="00594322" w:rsidRDefault="00594322" w:rsidP="00594322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7E7B14C5" w14:textId="77777777" w:rsidR="00594322" w:rsidRDefault="00594322" w:rsidP="00594322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52D8C44C" w14:textId="77777777" w:rsidR="00594322" w:rsidRDefault="00594322" w:rsidP="00594322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977" w:type="pct"/>
            <w:vAlign w:val="center"/>
          </w:tcPr>
          <w:p w14:paraId="60EF85D4" w14:textId="77777777" w:rsidR="00594322" w:rsidRPr="00532B55" w:rsidRDefault="00594322" w:rsidP="0059432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【鬥陣來辦展】【策展人直播間】+【策展現場直播間】</w:t>
            </w:r>
          </w:p>
          <w:p w14:paraId="5FEDF745" w14:textId="77777777" w:rsidR="00594322" w:rsidRPr="00532B55" w:rsidRDefault="00594322" w:rsidP="0059432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1.認識並理解辦展實務的規畫。</w:t>
            </w:r>
          </w:p>
          <w:p w14:paraId="4734096D" w14:textId="77777777" w:rsidR="00594322" w:rsidRPr="00532B55" w:rsidRDefault="00594322" w:rsidP="00594322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2.能透過策展人訪談的經驗分享，激發學生對規畫展覽的想像。</w:t>
            </w:r>
          </w:p>
        </w:tc>
        <w:tc>
          <w:tcPr>
            <w:tcW w:w="1462" w:type="pct"/>
            <w:vAlign w:val="center"/>
          </w:tcPr>
          <w:p w14:paraId="325A8200" w14:textId="77777777" w:rsidR="00594322" w:rsidRPr="00532B55" w:rsidRDefault="00594322" w:rsidP="0059432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認知部分：</w:t>
            </w:r>
          </w:p>
          <w:p w14:paraId="553A06F3" w14:textId="77777777" w:rsidR="00594322" w:rsidRPr="00532B55" w:rsidRDefault="00594322" w:rsidP="0059432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1.能理解展覽成果與策展工作的相關任務。</w:t>
            </w:r>
          </w:p>
          <w:p w14:paraId="2E298706" w14:textId="77777777" w:rsidR="00594322" w:rsidRPr="00532B55" w:rsidRDefault="00594322" w:rsidP="0059432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2.能觀察並理解不同型態的空間與展演類型。</w:t>
            </w:r>
          </w:p>
          <w:p w14:paraId="0A2DB67E" w14:textId="77777777" w:rsidR="00594322" w:rsidRPr="00532B55" w:rsidRDefault="00594322" w:rsidP="0059432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‧技能部分：1.能表達課堂重點提問，並展現個人觀察與思辨能力。</w:t>
            </w:r>
          </w:p>
          <w:p w14:paraId="16BEB3ED" w14:textId="77777777" w:rsidR="00594322" w:rsidRPr="00532B55" w:rsidRDefault="00594322" w:rsidP="0059432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‧情意部分：1.從分組合作中理解與體會展覽籌備團隊重要性。</w:t>
            </w:r>
          </w:p>
          <w:p w14:paraId="2D094EC2" w14:textId="77777777" w:rsidR="00594322" w:rsidRPr="00532B55" w:rsidRDefault="00594322" w:rsidP="00594322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2.結合個人生命經驗與體會，發展適切的議題並應用於策展規畫上。</w:t>
            </w:r>
          </w:p>
        </w:tc>
        <w:tc>
          <w:tcPr>
            <w:tcW w:w="765" w:type="pct"/>
            <w:vAlign w:val="center"/>
          </w:tcPr>
          <w:p w14:paraId="591F4323" w14:textId="77777777" w:rsidR="00594322" w:rsidRPr="00532B55" w:rsidRDefault="00594322" w:rsidP="00594322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【品德教育】</w:t>
            </w:r>
          </w:p>
        </w:tc>
      </w:tr>
      <w:tr w:rsidR="00742004" w:rsidRPr="004F4430" w14:paraId="1EC3EF61" w14:textId="77777777" w:rsidTr="007B74B0">
        <w:trPr>
          <w:trHeight w:val="1537"/>
        </w:trPr>
        <w:tc>
          <w:tcPr>
            <w:tcW w:w="364" w:type="pct"/>
            <w:vAlign w:val="center"/>
          </w:tcPr>
          <w:p w14:paraId="2FCAF845" w14:textId="77777777" w:rsidR="00742004" w:rsidRPr="004F4430" w:rsidRDefault="00742004" w:rsidP="0074200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18A3416A" w14:textId="77777777" w:rsidR="00742004" w:rsidRPr="00532B55" w:rsidRDefault="00742004" w:rsidP="00742004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統整</w:t>
            </w:r>
            <w:r w:rsidRPr="00532B5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（視覺）</w:t>
            </w:r>
          </w:p>
          <w:p w14:paraId="4A114AE3" w14:textId="77777777" w:rsidR="00742004" w:rsidRPr="00532B55" w:rsidRDefault="00742004" w:rsidP="00742004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感受生活妙策青春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14:paraId="1472B5F7" w14:textId="77777777" w:rsidR="00742004" w:rsidRDefault="00742004" w:rsidP="00742004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0FBB93DC" w14:textId="77777777" w:rsidR="00742004" w:rsidRDefault="00742004" w:rsidP="00742004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2A240B35" w14:textId="77777777" w:rsidR="00742004" w:rsidRDefault="00742004" w:rsidP="00742004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藝-J-B3 善用多元感官，探索理解藝術與生活的關聯，以展現美感意識。</w:t>
            </w:r>
          </w:p>
        </w:tc>
        <w:tc>
          <w:tcPr>
            <w:tcW w:w="977" w:type="pct"/>
            <w:vAlign w:val="center"/>
          </w:tcPr>
          <w:p w14:paraId="43CEB124" w14:textId="77777777" w:rsidR="00742004" w:rsidRPr="00532B55" w:rsidRDefault="00742004" w:rsidP="0074200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【議起策展】+【藝術玩咖Let’s go】</w:t>
            </w:r>
          </w:p>
          <w:p w14:paraId="6B6E9774" w14:textId="77777777" w:rsidR="00742004" w:rsidRPr="00532B55" w:rsidRDefault="00742004" w:rsidP="0074200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1.引導學生分組並透過設計思考模式，應用於展覽規畫與分組討論中。</w:t>
            </w:r>
          </w:p>
          <w:p w14:paraId="0CB53421" w14:textId="77777777" w:rsidR="00742004" w:rsidRPr="00532B55" w:rsidRDefault="00742004" w:rsidP="0074200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2.能將討論結果整理至簡報呈現，並上臺練習與表達。</w:t>
            </w:r>
          </w:p>
        </w:tc>
        <w:tc>
          <w:tcPr>
            <w:tcW w:w="1462" w:type="pct"/>
            <w:vAlign w:val="center"/>
          </w:tcPr>
          <w:p w14:paraId="1E9D9A8D" w14:textId="77777777" w:rsidR="00742004" w:rsidRPr="00532B55" w:rsidRDefault="00742004" w:rsidP="0074200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認知部分：</w:t>
            </w:r>
          </w:p>
          <w:p w14:paraId="1F3ECE6B" w14:textId="77777777" w:rsidR="00742004" w:rsidRPr="00532B55" w:rsidRDefault="00742004" w:rsidP="0074200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1.能理解展覽成果與策展工作的相關任務。</w:t>
            </w:r>
          </w:p>
          <w:p w14:paraId="4781A561" w14:textId="77777777" w:rsidR="00742004" w:rsidRPr="00532B55" w:rsidRDefault="00742004" w:rsidP="0074200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2.能觀察並理解不同型態的空間與展演類型。</w:t>
            </w:r>
          </w:p>
          <w:p w14:paraId="53B25127" w14:textId="77777777" w:rsidR="00742004" w:rsidRPr="00532B55" w:rsidRDefault="00742004" w:rsidP="0074200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‧技能部分：能表達課堂重點提問，並展現個人觀察與思辨能力。</w:t>
            </w:r>
          </w:p>
          <w:p w14:paraId="7AE039FA" w14:textId="77777777" w:rsidR="00742004" w:rsidRPr="00532B55" w:rsidRDefault="00742004" w:rsidP="0074200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‧情意部分：1.從分組合作中理解與體會展覽籌備團隊重要性。</w:t>
            </w:r>
          </w:p>
          <w:p w14:paraId="071D32D8" w14:textId="77777777" w:rsidR="00742004" w:rsidRPr="00532B55" w:rsidRDefault="00742004" w:rsidP="00742004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2.結合個人生命經驗與體會，發展適切的議題並應用於策展規畫上。</w:t>
            </w:r>
          </w:p>
        </w:tc>
        <w:tc>
          <w:tcPr>
            <w:tcW w:w="765" w:type="pct"/>
            <w:vAlign w:val="center"/>
          </w:tcPr>
          <w:p w14:paraId="0634483D" w14:textId="77777777" w:rsidR="00742004" w:rsidRPr="00532B55" w:rsidRDefault="00742004" w:rsidP="00742004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【品德教育】</w:t>
            </w:r>
          </w:p>
        </w:tc>
      </w:tr>
      <w:tr w:rsidR="00153AC0" w:rsidRPr="004F4430" w14:paraId="4C570E30" w14:textId="77777777" w:rsidTr="007B74B0">
        <w:trPr>
          <w:trHeight w:val="1558"/>
        </w:trPr>
        <w:tc>
          <w:tcPr>
            <w:tcW w:w="364" w:type="pct"/>
            <w:vAlign w:val="center"/>
          </w:tcPr>
          <w:p w14:paraId="5DC31DF3" w14:textId="77777777" w:rsidR="00153AC0" w:rsidRPr="004F4430" w:rsidRDefault="00153AC0" w:rsidP="00153AC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14:paraId="2160D895" w14:textId="77777777" w:rsidR="00153AC0" w:rsidRPr="00532B55" w:rsidRDefault="00153AC0" w:rsidP="00153AC0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統整</w:t>
            </w:r>
            <w:r w:rsidRPr="00532B5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（視覺）</w:t>
            </w:r>
          </w:p>
          <w:p w14:paraId="1B6195C9" w14:textId="77777777" w:rsidR="00153AC0" w:rsidRPr="00532B55" w:rsidRDefault="00153AC0" w:rsidP="00153AC0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感受生活妙策青春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14:paraId="09BC08B4" w14:textId="77777777" w:rsidR="00153AC0" w:rsidRDefault="00153AC0" w:rsidP="00153AC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0DA69C36" w14:textId="77777777" w:rsidR="00153AC0" w:rsidRDefault="00153AC0" w:rsidP="00153AC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4BC38DA5" w14:textId="77777777" w:rsidR="00153AC0" w:rsidRDefault="00153AC0" w:rsidP="00153AC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977" w:type="pct"/>
            <w:vAlign w:val="center"/>
          </w:tcPr>
          <w:p w14:paraId="281DDE77" w14:textId="77777777" w:rsidR="00153AC0" w:rsidRPr="00532B55" w:rsidRDefault="00153AC0" w:rsidP="00153AC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【議起策展】+【藝術玩咖Let’s go】</w:t>
            </w:r>
          </w:p>
          <w:p w14:paraId="1CEC47CF" w14:textId="77777777" w:rsidR="00153AC0" w:rsidRPr="00532B55" w:rsidRDefault="00153AC0" w:rsidP="00153AC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1.引導學生分組並透過設計思考模式，應用於展覽規畫與分組討論中。</w:t>
            </w:r>
          </w:p>
          <w:p w14:paraId="2F8B9C1A" w14:textId="77777777" w:rsidR="00153AC0" w:rsidRPr="00532B55" w:rsidRDefault="00153AC0" w:rsidP="00153AC0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2.能將討論結果整理至簡報呈現，並上臺練習與表達。</w:t>
            </w:r>
          </w:p>
        </w:tc>
        <w:tc>
          <w:tcPr>
            <w:tcW w:w="1462" w:type="pct"/>
            <w:vAlign w:val="center"/>
          </w:tcPr>
          <w:p w14:paraId="19F06B5D" w14:textId="77777777" w:rsidR="00153AC0" w:rsidRPr="00532B55" w:rsidRDefault="00153AC0" w:rsidP="00153AC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認知部分：</w:t>
            </w:r>
          </w:p>
          <w:p w14:paraId="37538110" w14:textId="77777777" w:rsidR="00153AC0" w:rsidRPr="00532B55" w:rsidRDefault="00153AC0" w:rsidP="00153AC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1.能理解展覽成果與策展工作的相關任務。</w:t>
            </w:r>
          </w:p>
          <w:p w14:paraId="198B1815" w14:textId="77777777" w:rsidR="00153AC0" w:rsidRPr="00532B55" w:rsidRDefault="00153AC0" w:rsidP="00153AC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2.能觀察並理解不同型態的空間與展演類型。</w:t>
            </w:r>
          </w:p>
          <w:p w14:paraId="0827AC3B" w14:textId="77777777" w:rsidR="00153AC0" w:rsidRPr="00532B55" w:rsidRDefault="00153AC0" w:rsidP="00153AC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‧技能部分：能表達課堂重點提問，並展現個人觀察與思辨能力。</w:t>
            </w:r>
          </w:p>
          <w:p w14:paraId="75071BA9" w14:textId="77777777" w:rsidR="00153AC0" w:rsidRPr="00532B55" w:rsidRDefault="00153AC0" w:rsidP="00153AC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‧情意部分：1.從分組合作中理解與體會展覽籌備團隊重要性。</w:t>
            </w:r>
          </w:p>
          <w:p w14:paraId="2CBD267F" w14:textId="77777777" w:rsidR="00153AC0" w:rsidRPr="00532B55" w:rsidRDefault="00153AC0" w:rsidP="00153AC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2.結合個人生命經驗與體會，發展適切的議題並應用於策展規畫上。</w:t>
            </w:r>
          </w:p>
        </w:tc>
        <w:tc>
          <w:tcPr>
            <w:tcW w:w="765" w:type="pct"/>
            <w:vAlign w:val="center"/>
          </w:tcPr>
          <w:p w14:paraId="6F7A929A" w14:textId="77777777" w:rsidR="00153AC0" w:rsidRPr="00532B55" w:rsidRDefault="00153AC0" w:rsidP="00153AC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【品德教育】</w:t>
            </w:r>
          </w:p>
        </w:tc>
      </w:tr>
      <w:tr w:rsidR="00A55905" w:rsidRPr="004F4430" w14:paraId="68C914E8" w14:textId="77777777" w:rsidTr="007B74B0">
        <w:trPr>
          <w:trHeight w:val="1260"/>
        </w:trPr>
        <w:tc>
          <w:tcPr>
            <w:tcW w:w="364" w:type="pct"/>
            <w:vAlign w:val="center"/>
          </w:tcPr>
          <w:p w14:paraId="42C8252C" w14:textId="77777777" w:rsidR="00A55905" w:rsidRPr="004F4430" w:rsidRDefault="00A55905" w:rsidP="00A559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1346EBBE" w14:textId="77777777" w:rsidR="00A55905" w:rsidRPr="00532B55" w:rsidRDefault="00A55905" w:rsidP="00A5590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14:paraId="22CE9AF0" w14:textId="77777777" w:rsidR="00A55905" w:rsidRDefault="00A55905" w:rsidP="00A55905">
            <w:pPr>
              <w:spacing w:line="260" w:lineRule="exact"/>
              <w:jc w:val="center"/>
              <w:rPr>
                <w:rFonts w:eastAsiaTheme="minorEastAsia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讓資訊「藝</w:t>
            </w:r>
          </w:p>
          <w:p w14:paraId="6B1AA487" w14:textId="77777777" w:rsidR="00A55905" w:rsidRPr="00532B55" w:rsidRDefault="00A55905" w:rsidP="00A5590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」目瞭「欄」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14:paraId="7826C9D9" w14:textId="77777777" w:rsidR="00A55905" w:rsidRDefault="00A55905" w:rsidP="00A5590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031A7EF3" w14:textId="77777777" w:rsidR="00A55905" w:rsidRDefault="00A55905" w:rsidP="00A5590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977" w:type="pct"/>
            <w:vAlign w:val="center"/>
          </w:tcPr>
          <w:p w14:paraId="2A84E028" w14:textId="77777777" w:rsidR="00A55905" w:rsidRPr="00532B55" w:rsidRDefault="00A55905" w:rsidP="00A559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1.以提問引起學習動機，並說明「資訊視覺化」改變了資訊設計思維、提昇訊息傳遞的效率及被記憶的程度。</w:t>
            </w:r>
          </w:p>
          <w:p w14:paraId="46983AFF" w14:textId="77777777" w:rsidR="00A55905" w:rsidRPr="00532B55" w:rsidRDefault="00A55905" w:rsidP="00A559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2.利用圖像比較生活中的各項數據，藉此分析資訊圖表的效力。</w:t>
            </w:r>
          </w:p>
        </w:tc>
        <w:tc>
          <w:tcPr>
            <w:tcW w:w="1462" w:type="pct"/>
            <w:vAlign w:val="center"/>
          </w:tcPr>
          <w:p w14:paraId="591C18A9" w14:textId="77777777" w:rsidR="00A55905" w:rsidRPr="00532B55" w:rsidRDefault="00A55905" w:rsidP="00A559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認知部分：</w:t>
            </w:r>
          </w:p>
          <w:p w14:paraId="25EAE4F0" w14:textId="77777777" w:rsidR="00A55905" w:rsidRPr="00532B55" w:rsidRDefault="00A55905" w:rsidP="00A559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1.認識資訊圖像化的設計理念</w:t>
            </w: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14:paraId="3F5D80FD" w14:textId="77777777" w:rsidR="00A55905" w:rsidRPr="00532B55" w:rsidRDefault="00A55905" w:rsidP="00A559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2.認識資訊圖表的傳達效力</w:t>
            </w: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14:paraId="012A2D6D" w14:textId="77777777" w:rsidR="00A55905" w:rsidRPr="00532B55" w:rsidRDefault="00A55905" w:rsidP="00A559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‧技能部分：1.創造自我介紹版的資訊圖表</w:t>
            </w: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14:paraId="4A1D54F6" w14:textId="77777777" w:rsidR="00A55905" w:rsidRPr="00532B55" w:rsidRDefault="00A55905" w:rsidP="00A559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2.瞭解資訊圖表發想與執行的過程</w:t>
            </w: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14:paraId="62513B35" w14:textId="77777777" w:rsidR="00A55905" w:rsidRPr="00532B55" w:rsidRDefault="00A55905" w:rsidP="00A559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</w:t>
            </w: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發現資訊圖表對訊息接收的效率</w:t>
            </w: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14:paraId="61593D63" w14:textId="77777777" w:rsidR="00A55905" w:rsidRPr="00532B55" w:rsidRDefault="00A55905" w:rsidP="00A559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2.媒體識讀的重要性</w:t>
            </w: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</w:tc>
        <w:tc>
          <w:tcPr>
            <w:tcW w:w="765" w:type="pct"/>
            <w:vAlign w:val="center"/>
          </w:tcPr>
          <w:p w14:paraId="3794F6B3" w14:textId="77777777" w:rsidR="00A55905" w:rsidRPr="00532B55" w:rsidRDefault="00A55905" w:rsidP="00A55905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【閱讀素養教育】</w:t>
            </w:r>
          </w:p>
        </w:tc>
      </w:tr>
      <w:tr w:rsidR="00351233" w:rsidRPr="004F4430" w14:paraId="3EAE0920" w14:textId="77777777" w:rsidTr="007B74B0">
        <w:trPr>
          <w:trHeight w:val="1969"/>
        </w:trPr>
        <w:tc>
          <w:tcPr>
            <w:tcW w:w="364" w:type="pct"/>
            <w:vAlign w:val="center"/>
          </w:tcPr>
          <w:p w14:paraId="0533E6FF" w14:textId="77777777" w:rsidR="00351233" w:rsidRPr="004F4430" w:rsidRDefault="00351233" w:rsidP="0035123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14:paraId="33316887" w14:textId="77777777" w:rsidR="00351233" w:rsidRPr="00532B55" w:rsidRDefault="00351233" w:rsidP="00351233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14:paraId="0983DD1C" w14:textId="77777777" w:rsidR="00351233" w:rsidRPr="00532B55" w:rsidRDefault="00351233" w:rsidP="00351233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讓資訊「藝」目瞭「欄」</w:t>
            </w:r>
            <w:r w:rsidRPr="00532B55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（第一次段考）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14:paraId="22C63B63" w14:textId="77777777" w:rsidR="00351233" w:rsidRDefault="00351233" w:rsidP="0035123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29E111FE" w14:textId="77777777" w:rsidR="00351233" w:rsidRDefault="00351233" w:rsidP="00351233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977" w:type="pct"/>
            <w:vAlign w:val="center"/>
          </w:tcPr>
          <w:p w14:paraId="3A7C0CA0" w14:textId="77777777" w:rsidR="00351233" w:rsidRPr="00532B55" w:rsidRDefault="00351233" w:rsidP="0035123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1.認識常見的圖表的種類。</w:t>
            </w:r>
          </w:p>
          <w:p w14:paraId="43FD1750" w14:textId="77777777" w:rsidR="00351233" w:rsidRPr="00532B55" w:rsidRDefault="00351233" w:rsidP="0035123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2.瞭解不同圖表使用情況與各自優點。</w:t>
            </w:r>
          </w:p>
          <w:p w14:paraId="5F7432F3" w14:textId="77777777" w:rsidR="00351233" w:rsidRPr="00532B55" w:rsidRDefault="00351233" w:rsidP="0035123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3.瞭解清楚的視覺動線所具備的引導因素。</w:t>
            </w:r>
          </w:p>
        </w:tc>
        <w:tc>
          <w:tcPr>
            <w:tcW w:w="1462" w:type="pct"/>
            <w:vAlign w:val="center"/>
          </w:tcPr>
          <w:p w14:paraId="07D37AC8" w14:textId="77777777" w:rsidR="00351233" w:rsidRPr="00532B55" w:rsidRDefault="00351233" w:rsidP="0035123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認知部分：</w:t>
            </w:r>
          </w:p>
          <w:p w14:paraId="571A10B7" w14:textId="77777777" w:rsidR="00351233" w:rsidRPr="00532B55" w:rsidRDefault="00351233" w:rsidP="0035123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1.認識資訊圖像化的設計理念</w:t>
            </w: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14:paraId="1E000FF4" w14:textId="77777777" w:rsidR="00351233" w:rsidRPr="00532B55" w:rsidRDefault="00351233" w:rsidP="0035123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2.認識資訊圖表的傳達效力</w:t>
            </w: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14:paraId="0370C475" w14:textId="77777777" w:rsidR="00351233" w:rsidRPr="00532B55" w:rsidRDefault="00351233" w:rsidP="0035123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技能部分：1.創造自我介紹版的資訊圖表</w:t>
            </w: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14:paraId="182D748E" w14:textId="77777777" w:rsidR="00351233" w:rsidRPr="00532B55" w:rsidRDefault="00351233" w:rsidP="00351233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2.瞭解資訊圖表發想與執行的過程</w:t>
            </w: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14:paraId="22DD19F8" w14:textId="77777777" w:rsidR="00351233" w:rsidRPr="00532B55" w:rsidRDefault="00351233" w:rsidP="0035123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</w:t>
            </w: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發現資訊圖表對訊息接收的效率</w:t>
            </w: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14:paraId="173A0348" w14:textId="77777777" w:rsidR="00351233" w:rsidRPr="00532B55" w:rsidRDefault="00351233" w:rsidP="00351233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2.媒體識讀的重要性</w:t>
            </w: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</w:tc>
        <w:tc>
          <w:tcPr>
            <w:tcW w:w="765" w:type="pct"/>
            <w:vAlign w:val="center"/>
          </w:tcPr>
          <w:p w14:paraId="279C9FE0" w14:textId="77777777" w:rsidR="00351233" w:rsidRPr="00532B55" w:rsidRDefault="00351233" w:rsidP="00351233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【閱讀素養教育】</w:t>
            </w:r>
          </w:p>
        </w:tc>
      </w:tr>
      <w:tr w:rsidR="00911489" w:rsidRPr="004F4430" w14:paraId="305DA59A" w14:textId="77777777" w:rsidTr="007B74B0">
        <w:trPr>
          <w:trHeight w:val="1812"/>
        </w:trPr>
        <w:tc>
          <w:tcPr>
            <w:tcW w:w="364" w:type="pct"/>
            <w:vAlign w:val="center"/>
          </w:tcPr>
          <w:p w14:paraId="35A0E5AB" w14:textId="77777777" w:rsidR="00911489" w:rsidRPr="004F4430" w:rsidRDefault="00911489" w:rsidP="0091148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7897B12D" w14:textId="77777777" w:rsidR="00911489" w:rsidRPr="00532B55" w:rsidRDefault="00911489" w:rsidP="0091148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14:paraId="6E75064D" w14:textId="77777777" w:rsidR="00911489" w:rsidRPr="00532B55" w:rsidRDefault="00911489" w:rsidP="00911489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讓資訊「藝」目瞭「欄」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14:paraId="1A7FBB06" w14:textId="77777777" w:rsidR="00911489" w:rsidRDefault="00911489" w:rsidP="0091148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3136A32E" w14:textId="77777777" w:rsidR="00911489" w:rsidRDefault="00911489" w:rsidP="0091148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977" w:type="pct"/>
            <w:vAlign w:val="center"/>
          </w:tcPr>
          <w:p w14:paraId="181EF8ED" w14:textId="77777777" w:rsidR="00911489" w:rsidRPr="00532B55" w:rsidRDefault="00911489" w:rsidP="0091148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1.文字大小、質感與造型設計在資訊圖表中傳達的訊息。</w:t>
            </w:r>
          </w:p>
          <w:p w14:paraId="77404E12" w14:textId="77777777" w:rsidR="00911489" w:rsidRPr="00532B55" w:rsidRDefault="00911489" w:rsidP="0091148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2.認識色彩在視覺圖表裡所扮演的角色。</w:t>
            </w:r>
          </w:p>
        </w:tc>
        <w:tc>
          <w:tcPr>
            <w:tcW w:w="1462" w:type="pct"/>
            <w:vAlign w:val="center"/>
          </w:tcPr>
          <w:p w14:paraId="79000EA8" w14:textId="77777777" w:rsidR="00911489" w:rsidRPr="00532B55" w:rsidRDefault="00911489" w:rsidP="0091148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123F48A2" w14:textId="77777777" w:rsidR="00911489" w:rsidRPr="00532B55" w:rsidRDefault="00911489" w:rsidP="0091148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1.認識資訊圖像化的設計理念</w:t>
            </w: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。</w:t>
            </w:r>
          </w:p>
          <w:p w14:paraId="20D21D3C" w14:textId="77777777" w:rsidR="00911489" w:rsidRPr="00532B55" w:rsidRDefault="00911489" w:rsidP="0091148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2.認識資訊圖表的傳達效力</w:t>
            </w: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14:paraId="37B84AFC" w14:textId="77777777" w:rsidR="00911489" w:rsidRPr="00532B55" w:rsidRDefault="00911489" w:rsidP="0091148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‧技能部分：1.創造自我介紹版的資訊圖表</w:t>
            </w: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。</w:t>
            </w:r>
          </w:p>
          <w:p w14:paraId="34216443" w14:textId="77777777" w:rsidR="00911489" w:rsidRPr="00532B55" w:rsidRDefault="00911489" w:rsidP="00911489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2.瞭解資訊圖表發想與執行的過程</w:t>
            </w: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。</w:t>
            </w:r>
          </w:p>
          <w:p w14:paraId="00103975" w14:textId="77777777" w:rsidR="00911489" w:rsidRPr="00532B55" w:rsidRDefault="00911489" w:rsidP="0091148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</w:t>
            </w: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發現資訊圖表對訊息接收的效率。</w:t>
            </w:r>
          </w:p>
          <w:p w14:paraId="0978EC30" w14:textId="77777777" w:rsidR="00911489" w:rsidRPr="00532B55" w:rsidRDefault="00911489" w:rsidP="00911489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2.媒體識讀的重要性。</w:t>
            </w:r>
          </w:p>
        </w:tc>
        <w:tc>
          <w:tcPr>
            <w:tcW w:w="765" w:type="pct"/>
            <w:vAlign w:val="center"/>
          </w:tcPr>
          <w:p w14:paraId="7F09A721" w14:textId="77777777" w:rsidR="00911489" w:rsidRPr="00532B55" w:rsidRDefault="00911489" w:rsidP="00911489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【閱讀素養教育】</w:t>
            </w:r>
          </w:p>
        </w:tc>
      </w:tr>
      <w:tr w:rsidR="00BC4D05" w:rsidRPr="004F4430" w14:paraId="6292C6FA" w14:textId="77777777" w:rsidTr="007B74B0">
        <w:trPr>
          <w:trHeight w:val="1540"/>
        </w:trPr>
        <w:tc>
          <w:tcPr>
            <w:tcW w:w="364" w:type="pct"/>
            <w:vAlign w:val="center"/>
          </w:tcPr>
          <w:p w14:paraId="13A6DC17" w14:textId="77777777" w:rsidR="00BC4D05" w:rsidRPr="004F4430" w:rsidRDefault="00BC4D05" w:rsidP="00BC4D0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03561B5A" w14:textId="77777777" w:rsidR="00BC4D05" w:rsidRPr="00532B55" w:rsidRDefault="00BC4D05" w:rsidP="00BC4D0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14:paraId="1963F9A1" w14:textId="77777777" w:rsidR="00BC4D05" w:rsidRPr="00532B55" w:rsidRDefault="00BC4D05" w:rsidP="00BC4D0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讓資訊「藝」目瞭「欄」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14:paraId="2B6C563A" w14:textId="77777777" w:rsidR="00BC4D05" w:rsidRDefault="00BC4D05" w:rsidP="00BC4D0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7634C682" w14:textId="77777777" w:rsidR="00BC4D05" w:rsidRDefault="00BC4D05" w:rsidP="00BC4D0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977" w:type="pct"/>
            <w:vAlign w:val="center"/>
          </w:tcPr>
          <w:p w14:paraId="61B06874" w14:textId="77777777" w:rsidR="00BC4D05" w:rsidRPr="00532B55" w:rsidRDefault="00BC4D05" w:rsidP="00BC4D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1.瞭解資訊圖表中，順序分層所傳遞的訊息，與其引導閱讀者的作用。</w:t>
            </w:r>
          </w:p>
          <w:p w14:paraId="47A41477" w14:textId="77777777" w:rsidR="00BC4D05" w:rsidRPr="00532B55" w:rsidRDefault="00BC4D05" w:rsidP="00BC4D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2.瞭解「當傳記變成一本繪本」的操作方法與實際執行。</w:t>
            </w:r>
          </w:p>
        </w:tc>
        <w:tc>
          <w:tcPr>
            <w:tcW w:w="1462" w:type="pct"/>
            <w:vAlign w:val="center"/>
          </w:tcPr>
          <w:p w14:paraId="7CB1E966" w14:textId="77777777" w:rsidR="00BC4D05" w:rsidRPr="00532B55" w:rsidRDefault="00BC4D05" w:rsidP="00BC4D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5053FBE5" w14:textId="77777777" w:rsidR="00BC4D05" w:rsidRPr="00532B55" w:rsidRDefault="00BC4D05" w:rsidP="00BC4D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</w:t>
            </w: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 </w:t>
            </w: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認識資訊圖像化的設計理念</w:t>
            </w:r>
          </w:p>
          <w:p w14:paraId="40F35430" w14:textId="77777777" w:rsidR="00BC4D05" w:rsidRPr="00532B55" w:rsidRDefault="00BC4D05" w:rsidP="00BC4D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2.認識資訊圖表的傳達效力</w:t>
            </w:r>
          </w:p>
          <w:p w14:paraId="51F180AA" w14:textId="77777777" w:rsidR="00BC4D05" w:rsidRPr="00532B55" w:rsidRDefault="00BC4D05" w:rsidP="00BC4D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‧技能部分：1.創造自我介紹版的資訊圖表</w:t>
            </w:r>
          </w:p>
          <w:p w14:paraId="38E1E1AF" w14:textId="77777777" w:rsidR="00BC4D05" w:rsidRPr="00532B55" w:rsidRDefault="00BC4D05" w:rsidP="00BC4D0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2.瞭解資訊圖表發想與執行的過程</w:t>
            </w:r>
          </w:p>
          <w:p w14:paraId="4C9BCDF1" w14:textId="77777777" w:rsidR="00BC4D05" w:rsidRPr="00532B55" w:rsidRDefault="00BC4D05" w:rsidP="00BC4D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</w:t>
            </w: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發現資訊圖表對訊息接收的效率</w:t>
            </w:r>
          </w:p>
          <w:p w14:paraId="10386873" w14:textId="77777777" w:rsidR="00BC4D05" w:rsidRPr="00532B55" w:rsidRDefault="00BC4D05" w:rsidP="00BC4D0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2.媒體識讀的重要性</w:t>
            </w:r>
          </w:p>
        </w:tc>
        <w:tc>
          <w:tcPr>
            <w:tcW w:w="765" w:type="pct"/>
            <w:vAlign w:val="center"/>
          </w:tcPr>
          <w:p w14:paraId="5F0BCBB5" w14:textId="77777777" w:rsidR="00BC4D05" w:rsidRPr="00532B55" w:rsidRDefault="00BC4D05" w:rsidP="00BC4D05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【閱讀素養教育】</w:t>
            </w:r>
          </w:p>
        </w:tc>
      </w:tr>
      <w:tr w:rsidR="0033322B" w:rsidRPr="004F4430" w14:paraId="5F1F86EE" w14:textId="77777777" w:rsidTr="007B74B0">
        <w:trPr>
          <w:trHeight w:val="1402"/>
        </w:trPr>
        <w:tc>
          <w:tcPr>
            <w:tcW w:w="364" w:type="pct"/>
            <w:vAlign w:val="center"/>
          </w:tcPr>
          <w:p w14:paraId="33E85810" w14:textId="77777777" w:rsidR="0033322B" w:rsidRPr="004F4430" w:rsidRDefault="0033322B" w:rsidP="0033322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14:paraId="73871F39" w14:textId="77777777" w:rsidR="0033322B" w:rsidRPr="00532B55" w:rsidRDefault="0033322B" w:rsidP="0033322B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14:paraId="21C5BD81" w14:textId="77777777" w:rsidR="0033322B" w:rsidRPr="00532B55" w:rsidRDefault="0033322B" w:rsidP="0033322B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讓資訊「藝」目瞭「欄」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14:paraId="3A03B1A4" w14:textId="77777777" w:rsidR="0033322B" w:rsidRDefault="0033322B" w:rsidP="0033322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3AC2A7C3" w14:textId="77777777" w:rsidR="0033322B" w:rsidRDefault="0033322B" w:rsidP="0033322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藝-J-C2 透過藝術實踐，建立利他與合群的知能，培養團隊合作與溝通協調的能力。</w:t>
            </w:r>
          </w:p>
        </w:tc>
        <w:tc>
          <w:tcPr>
            <w:tcW w:w="977" w:type="pct"/>
            <w:vAlign w:val="center"/>
          </w:tcPr>
          <w:p w14:paraId="58AAACBE" w14:textId="77777777" w:rsidR="0033322B" w:rsidRPr="00532B55" w:rsidRDefault="0033322B" w:rsidP="0033322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1.創造自我介紹的資訊圖表。</w:t>
            </w:r>
          </w:p>
          <w:p w14:paraId="26B1EB1D" w14:textId="77777777" w:rsidR="0033322B" w:rsidRPr="00532B55" w:rsidRDefault="0033322B" w:rsidP="0033322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2.瞭解資訊圖表發想與執行的過程。</w:t>
            </w:r>
          </w:p>
          <w:p w14:paraId="12957534" w14:textId="77777777" w:rsidR="0033322B" w:rsidRPr="00532B55" w:rsidRDefault="0033322B" w:rsidP="0033322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3.不同主題資訊圖表創作。</w:t>
            </w:r>
          </w:p>
          <w:p w14:paraId="0ABE122D" w14:textId="77777777" w:rsidR="0033322B" w:rsidRPr="00532B55" w:rsidRDefault="0033322B" w:rsidP="0033322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4.認識「版面有巧思」。</w:t>
            </w:r>
          </w:p>
          <w:p w14:paraId="38CC0A5C" w14:textId="77777777" w:rsidR="0033322B" w:rsidRPr="00532B55" w:rsidRDefault="0033322B" w:rsidP="0033322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5.瞭解媒體識讀的重要性。</w:t>
            </w:r>
          </w:p>
        </w:tc>
        <w:tc>
          <w:tcPr>
            <w:tcW w:w="1462" w:type="pct"/>
            <w:vAlign w:val="center"/>
          </w:tcPr>
          <w:p w14:paraId="06B6463D" w14:textId="77777777" w:rsidR="0033322B" w:rsidRPr="00532B55" w:rsidRDefault="0033322B" w:rsidP="0033322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19B14B55" w14:textId="77777777" w:rsidR="0033322B" w:rsidRPr="00532B55" w:rsidRDefault="0033322B" w:rsidP="0033322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1.認識資訊圖像化的設計理念。</w:t>
            </w:r>
          </w:p>
          <w:p w14:paraId="41A3C60F" w14:textId="77777777" w:rsidR="0033322B" w:rsidRPr="00532B55" w:rsidRDefault="0033322B" w:rsidP="0033322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2.認識資訊圖表的傳達效力</w:t>
            </w:r>
          </w:p>
          <w:p w14:paraId="42F2008B" w14:textId="77777777" w:rsidR="0033322B" w:rsidRPr="00532B55" w:rsidRDefault="0033322B" w:rsidP="0033322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‧技能部分：1.創造自我介紹版的資訊圖表。</w:t>
            </w:r>
          </w:p>
          <w:p w14:paraId="590BBF31" w14:textId="77777777" w:rsidR="0033322B" w:rsidRPr="00532B55" w:rsidRDefault="0033322B" w:rsidP="0033322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2.瞭解資訊圖表發想與執行的過程。</w:t>
            </w:r>
          </w:p>
          <w:p w14:paraId="32B2ADD1" w14:textId="77777777" w:rsidR="0033322B" w:rsidRPr="00532B55" w:rsidRDefault="0033322B" w:rsidP="0033322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</w:t>
            </w: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發現資訊圖表對訊息接收的效率</w:t>
            </w: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。</w:t>
            </w:r>
          </w:p>
          <w:p w14:paraId="0BC2FDCD" w14:textId="77777777" w:rsidR="0033322B" w:rsidRPr="00532B55" w:rsidRDefault="0033322B" w:rsidP="0033322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2.媒體識讀的重要性</w:t>
            </w: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。</w:t>
            </w:r>
          </w:p>
        </w:tc>
        <w:tc>
          <w:tcPr>
            <w:tcW w:w="765" w:type="pct"/>
            <w:vAlign w:val="center"/>
          </w:tcPr>
          <w:p w14:paraId="528F50E7" w14:textId="77777777" w:rsidR="0033322B" w:rsidRPr="00532B55" w:rsidRDefault="0033322B" w:rsidP="0033322B">
            <w:pPr>
              <w:spacing w:line="260" w:lineRule="exact"/>
              <w:rPr>
                <w:rFonts w:eastAsiaTheme="minorEastAsia"/>
                <w:bCs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【閱讀素養教育】</w:t>
            </w:r>
          </w:p>
        </w:tc>
      </w:tr>
      <w:tr w:rsidR="005672AA" w:rsidRPr="004F4430" w14:paraId="047587A0" w14:textId="77777777" w:rsidTr="007B74B0">
        <w:trPr>
          <w:trHeight w:val="1402"/>
        </w:trPr>
        <w:tc>
          <w:tcPr>
            <w:tcW w:w="364" w:type="pct"/>
            <w:vAlign w:val="center"/>
          </w:tcPr>
          <w:p w14:paraId="57885092" w14:textId="77777777" w:rsidR="005672AA" w:rsidRPr="004F4430" w:rsidRDefault="005672AA" w:rsidP="005672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2387D166" w14:textId="77777777" w:rsidR="005672AA" w:rsidRPr="000D6C11" w:rsidRDefault="005672AA" w:rsidP="005672AA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視覺</w:t>
            </w:r>
          </w:p>
          <w:p w14:paraId="2C790029" w14:textId="77777777" w:rsidR="005672AA" w:rsidRPr="000D6C11" w:rsidRDefault="005672AA" w:rsidP="005672AA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空間中的雕刻魔塑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14:paraId="3907F106" w14:textId="77777777" w:rsidR="005672AA" w:rsidRPr="000D6C11" w:rsidRDefault="005672AA" w:rsidP="005672AA">
            <w:pPr>
              <w:rPr>
                <w:color w:val="FF0000"/>
              </w:rPr>
            </w:pPr>
            <w:r w:rsidRPr="000D6C11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977" w:type="pct"/>
            <w:vAlign w:val="center"/>
          </w:tcPr>
          <w:p w14:paraId="00B63BA4" w14:textId="77777777" w:rsidR="005672AA" w:rsidRPr="000D6C11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1.【身邊處處皆雕塑】：認識雕塑的種類與使用媒材。</w:t>
            </w:r>
          </w:p>
          <w:p w14:paraId="6A1AA87D" w14:textId="77777777" w:rsidR="005672AA" w:rsidRPr="000D6C11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2【巡遊空間賞雕塑】：認識空間中的雕塑作品。</w:t>
            </w:r>
          </w:p>
          <w:p w14:paraId="1BBEC02B" w14:textId="77777777" w:rsidR="005672AA" w:rsidRPr="000D6C11" w:rsidRDefault="005672AA" w:rsidP="005672AA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3.認識雕塑的五大元素。</w:t>
            </w:r>
          </w:p>
        </w:tc>
        <w:tc>
          <w:tcPr>
            <w:tcW w:w="1462" w:type="pct"/>
            <w:vAlign w:val="center"/>
          </w:tcPr>
          <w:p w14:paraId="7FDF011E" w14:textId="77777777" w:rsidR="005672AA" w:rsidRPr="000D6C11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‧認知部分：</w:t>
            </w:r>
          </w:p>
          <w:p w14:paraId="293AD163" w14:textId="77777777" w:rsidR="005672AA" w:rsidRPr="000D6C11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1.能說出雕塑藝術五大元素。</w:t>
            </w:r>
          </w:p>
          <w:p w14:paraId="507F959C" w14:textId="77777777" w:rsidR="005672AA" w:rsidRPr="000D6C11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2.能介紹不同藝術家的雕塑作品。</w:t>
            </w:r>
          </w:p>
          <w:p w14:paraId="499B68EC" w14:textId="77777777" w:rsidR="005672AA" w:rsidRPr="000D6C11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3.能舉例說出生活周遭的雕塑。</w:t>
            </w:r>
          </w:p>
          <w:p w14:paraId="6A150B1C" w14:textId="77777777" w:rsidR="005672AA" w:rsidRPr="000D6C11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‧技能部分：1.能以網路查找公共空間的雕塑作品。</w:t>
            </w:r>
          </w:p>
          <w:p w14:paraId="44582828" w14:textId="77777777" w:rsidR="005672AA" w:rsidRPr="000D6C11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2.能實地走訪雕塑所在的空間或展覽。</w:t>
            </w:r>
          </w:p>
          <w:p w14:paraId="05097175" w14:textId="77777777" w:rsidR="005672AA" w:rsidRPr="000D6C11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3.能製作黏土吊飾與現成物保麗膠作品。</w:t>
            </w:r>
          </w:p>
          <w:p w14:paraId="565250B2" w14:textId="77777777" w:rsidR="005672AA" w:rsidRPr="000D6C11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‧情意部分：1.能感受不同形式的雕塑作品之美。</w:t>
            </w:r>
          </w:p>
          <w:p w14:paraId="2EEEA989" w14:textId="77777777" w:rsidR="005672AA" w:rsidRPr="000D6C11" w:rsidRDefault="005672AA" w:rsidP="005672AA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2.能尊重、理解不同地區的歷史事件或宗教雕刻作品。</w:t>
            </w:r>
          </w:p>
        </w:tc>
        <w:tc>
          <w:tcPr>
            <w:tcW w:w="765" w:type="pct"/>
            <w:vAlign w:val="center"/>
          </w:tcPr>
          <w:p w14:paraId="14EAC3B0" w14:textId="77777777" w:rsidR="000D6C11" w:rsidRPr="000D6C11" w:rsidRDefault="000D6C11" w:rsidP="005672AA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呼應日新校本</w:t>
            </w:r>
            <w:r w:rsidRPr="000D6C11">
              <w:rPr>
                <w:rFonts w:ascii="新細明體" w:hAnsi="新細明體" w:cs="新細明體" w:hint="eastAsia"/>
                <w:color w:val="FF0000"/>
                <w:sz w:val="26"/>
                <w:szCs w:val="20"/>
              </w:rPr>
              <w:t>～日新之美</w:t>
            </w:r>
          </w:p>
          <w:p w14:paraId="0D620564" w14:textId="77777777" w:rsidR="005672AA" w:rsidRPr="000D6C11" w:rsidRDefault="005672AA" w:rsidP="005672AA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【多元文化教育】</w:t>
            </w:r>
          </w:p>
        </w:tc>
      </w:tr>
      <w:tr w:rsidR="005672AA" w:rsidRPr="004F4430" w14:paraId="6DB67A40" w14:textId="77777777" w:rsidTr="007B74B0">
        <w:trPr>
          <w:trHeight w:val="1402"/>
        </w:trPr>
        <w:tc>
          <w:tcPr>
            <w:tcW w:w="364" w:type="pct"/>
            <w:vAlign w:val="center"/>
          </w:tcPr>
          <w:p w14:paraId="2BE0C4BE" w14:textId="77777777" w:rsidR="005672AA" w:rsidRPr="004F4430" w:rsidRDefault="005672AA" w:rsidP="005672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68E868AA" w14:textId="77777777" w:rsidR="005672AA" w:rsidRPr="005F7A07" w:rsidRDefault="005672AA" w:rsidP="005672AA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5F7A07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視覺</w:t>
            </w:r>
          </w:p>
          <w:p w14:paraId="37043214" w14:textId="77777777" w:rsidR="005672AA" w:rsidRPr="005F7A07" w:rsidRDefault="005672AA" w:rsidP="005672AA">
            <w:pPr>
              <w:spacing w:line="260" w:lineRule="exact"/>
              <w:jc w:val="center"/>
              <w:rPr>
                <w:rFonts w:eastAsiaTheme="minorEastAsia"/>
                <w:color w:val="FF0000"/>
                <w:sz w:val="20"/>
                <w:szCs w:val="20"/>
              </w:rPr>
            </w:pPr>
            <w:r w:rsidRPr="005F7A07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空間中的雕刻魔塑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14:paraId="3701E775" w14:textId="77777777" w:rsidR="005672AA" w:rsidRPr="005F7A07" w:rsidRDefault="005672AA" w:rsidP="005672AA">
            <w:pPr>
              <w:rPr>
                <w:color w:val="FF0000"/>
              </w:rPr>
            </w:pPr>
            <w:r w:rsidRPr="005F7A07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977" w:type="pct"/>
            <w:vAlign w:val="center"/>
          </w:tcPr>
          <w:p w14:paraId="5F194433" w14:textId="77777777" w:rsidR="005672AA" w:rsidRPr="005F7A07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F7A07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1.【雕塑萬象報你知】：瞭解雕塑作品和歷史文化背景的關聯性。</w:t>
            </w:r>
          </w:p>
          <w:p w14:paraId="675A4A6B" w14:textId="77777777" w:rsidR="005672AA" w:rsidRPr="005F7A07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F7A07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 xml:space="preserve">2.教師說明雕塑作品中，藝術家想呈現的象徵意義。 </w:t>
            </w:r>
          </w:p>
        </w:tc>
        <w:tc>
          <w:tcPr>
            <w:tcW w:w="1462" w:type="pct"/>
            <w:vAlign w:val="center"/>
          </w:tcPr>
          <w:p w14:paraId="0DE5C84F" w14:textId="77777777" w:rsidR="005672AA" w:rsidRPr="005F7A07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F7A07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‧認知部分：</w:t>
            </w:r>
          </w:p>
          <w:p w14:paraId="43424595" w14:textId="77777777" w:rsidR="005672AA" w:rsidRPr="005F7A07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F7A07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1.能說出雕塑藝術五大元素。</w:t>
            </w:r>
          </w:p>
          <w:p w14:paraId="60743886" w14:textId="77777777" w:rsidR="005672AA" w:rsidRPr="005F7A07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F7A07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2.能介紹不同藝術家的雕塑作品。</w:t>
            </w:r>
          </w:p>
          <w:p w14:paraId="65A94CE3" w14:textId="77777777" w:rsidR="005672AA" w:rsidRPr="005F7A07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F7A07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3.能舉例說出生活周遭的雕塑。</w:t>
            </w:r>
          </w:p>
          <w:p w14:paraId="2AF782FF" w14:textId="77777777" w:rsidR="005672AA" w:rsidRPr="005F7A07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F7A07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‧技能部分：1.能以網路查找公共空間的雕塑作品。</w:t>
            </w:r>
          </w:p>
          <w:p w14:paraId="74694501" w14:textId="77777777" w:rsidR="005672AA" w:rsidRPr="005F7A07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F7A07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2.能實地走訪雕塑所在的空間或展覽。</w:t>
            </w:r>
          </w:p>
          <w:p w14:paraId="05892570" w14:textId="77777777" w:rsidR="005672AA" w:rsidRPr="005F7A07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F7A07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3.能製作黏土吊飾與現成物保麗膠作品。</w:t>
            </w:r>
          </w:p>
          <w:p w14:paraId="796DE6B7" w14:textId="77777777" w:rsidR="005672AA" w:rsidRPr="005F7A07" w:rsidRDefault="005672AA" w:rsidP="005672AA">
            <w:pPr>
              <w:spacing w:line="260" w:lineRule="exact"/>
              <w:rPr>
                <w:rFonts w:eastAsiaTheme="minorEastAsia"/>
                <w:bCs/>
                <w:snapToGrid w:val="0"/>
                <w:color w:val="FF0000"/>
                <w:sz w:val="20"/>
                <w:szCs w:val="20"/>
              </w:rPr>
            </w:pPr>
            <w:r w:rsidRPr="005F7A07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lastRenderedPageBreak/>
              <w:t>‧情意部分：1.能感受不同形式的雕塑作品之美。</w:t>
            </w:r>
          </w:p>
          <w:p w14:paraId="0839010E" w14:textId="77777777" w:rsidR="005672AA" w:rsidRPr="005F7A07" w:rsidRDefault="005672AA" w:rsidP="005672AA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5F7A07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2.能尊重、理解不同地區的歷史事件或宗教雕刻作品。</w:t>
            </w:r>
          </w:p>
        </w:tc>
        <w:tc>
          <w:tcPr>
            <w:tcW w:w="765" w:type="pct"/>
            <w:vAlign w:val="center"/>
          </w:tcPr>
          <w:p w14:paraId="0DEA3242" w14:textId="77777777" w:rsidR="005F7A07" w:rsidRPr="005F7A07" w:rsidRDefault="005F7A07" w:rsidP="005672AA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5F7A07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lastRenderedPageBreak/>
              <w:t>呼應日新校本～日新之美</w:t>
            </w:r>
          </w:p>
          <w:p w14:paraId="6C96BBFB" w14:textId="77777777" w:rsidR="005672AA" w:rsidRPr="005F7A07" w:rsidRDefault="005672AA" w:rsidP="005672AA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5F7A07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【多元文化教育】</w:t>
            </w:r>
          </w:p>
        </w:tc>
      </w:tr>
      <w:tr w:rsidR="00D0302B" w:rsidRPr="004F4430" w14:paraId="0BC01325" w14:textId="77777777" w:rsidTr="007B74B0">
        <w:trPr>
          <w:trHeight w:val="1534"/>
        </w:trPr>
        <w:tc>
          <w:tcPr>
            <w:tcW w:w="364" w:type="pct"/>
            <w:vAlign w:val="center"/>
          </w:tcPr>
          <w:p w14:paraId="0C7CE303" w14:textId="77777777" w:rsidR="00D0302B" w:rsidRPr="004F4430" w:rsidRDefault="00D0302B" w:rsidP="00D0302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14:paraId="2E1DA403" w14:textId="77777777" w:rsidR="00D0302B" w:rsidRPr="00532B55" w:rsidRDefault="00D0302B" w:rsidP="00D0302B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14:paraId="4229CA3A" w14:textId="77777777" w:rsidR="00D0302B" w:rsidRPr="00532B55" w:rsidRDefault="00D0302B" w:rsidP="00D0302B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空間中的雕刻魔塑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14:paraId="583FE351" w14:textId="77777777" w:rsidR="00D0302B" w:rsidRDefault="00D0302B" w:rsidP="00D0302B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977" w:type="pct"/>
            <w:vAlign w:val="center"/>
          </w:tcPr>
          <w:p w14:paraId="260088DF" w14:textId="77777777" w:rsidR="00D0302B" w:rsidRPr="00532B55" w:rsidRDefault="00D0302B" w:rsidP="00D0302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1.【雕塑萬象報你知】：瞭解雕塑作品和歷史文化背景的關聯性。</w:t>
            </w:r>
          </w:p>
          <w:p w14:paraId="7D8FA2CF" w14:textId="77777777" w:rsidR="00D0302B" w:rsidRPr="00532B55" w:rsidRDefault="00D0302B" w:rsidP="00D0302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2.教師說明雕塑作品中，藝術家想呈現的象徵意義。</w:t>
            </w:r>
          </w:p>
        </w:tc>
        <w:tc>
          <w:tcPr>
            <w:tcW w:w="1462" w:type="pct"/>
            <w:vAlign w:val="center"/>
          </w:tcPr>
          <w:p w14:paraId="0A65CA33" w14:textId="77777777" w:rsidR="00D0302B" w:rsidRPr="00532B55" w:rsidRDefault="00D0302B" w:rsidP="00D0302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7E0AC8B0" w14:textId="77777777" w:rsidR="00D0302B" w:rsidRPr="00532B55" w:rsidRDefault="00D0302B" w:rsidP="00D0302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1.能說出雕塑藝術五大元素。</w:t>
            </w:r>
          </w:p>
          <w:p w14:paraId="7EC1F0AF" w14:textId="77777777" w:rsidR="00D0302B" w:rsidRPr="00532B55" w:rsidRDefault="00D0302B" w:rsidP="00D0302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2.能介紹不同藝術家的雕塑作品。</w:t>
            </w:r>
          </w:p>
          <w:p w14:paraId="713B6760" w14:textId="77777777" w:rsidR="00D0302B" w:rsidRPr="00532B55" w:rsidRDefault="00D0302B" w:rsidP="00D0302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3.能舉例說出生活周遭的雕塑。</w:t>
            </w:r>
          </w:p>
          <w:p w14:paraId="0EF9CD2E" w14:textId="77777777" w:rsidR="00D0302B" w:rsidRPr="00532B55" w:rsidRDefault="00D0302B" w:rsidP="00D0302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‧技能部分：1.能以網路查找公共空間的雕塑作品。</w:t>
            </w:r>
          </w:p>
          <w:p w14:paraId="20412891" w14:textId="77777777" w:rsidR="00D0302B" w:rsidRPr="00532B55" w:rsidRDefault="00D0302B" w:rsidP="00D0302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2.能實地走訪雕塑所在的空間或展覽。</w:t>
            </w:r>
          </w:p>
          <w:p w14:paraId="7EBE07C2" w14:textId="77777777" w:rsidR="00D0302B" w:rsidRPr="00532B55" w:rsidRDefault="00D0302B" w:rsidP="00D0302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3.能製作黏土吊飾與現成物保麗膠作品。</w:t>
            </w:r>
          </w:p>
          <w:p w14:paraId="5B3C8972" w14:textId="77777777" w:rsidR="00D0302B" w:rsidRPr="00532B55" w:rsidRDefault="00D0302B" w:rsidP="00D0302B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‧情意部分：1.能感受不同形式的雕塑作品之美。</w:t>
            </w:r>
          </w:p>
          <w:p w14:paraId="3C71D0E0" w14:textId="77777777" w:rsidR="00D0302B" w:rsidRPr="00532B55" w:rsidRDefault="00D0302B" w:rsidP="00D0302B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2.能尊重、理解不同地區的歷史事件或宗教雕刻作品。</w:t>
            </w:r>
          </w:p>
        </w:tc>
        <w:tc>
          <w:tcPr>
            <w:tcW w:w="765" w:type="pct"/>
            <w:vAlign w:val="center"/>
          </w:tcPr>
          <w:p w14:paraId="756701E1" w14:textId="77777777" w:rsidR="00D0302B" w:rsidRPr="00532B55" w:rsidRDefault="00D0302B" w:rsidP="00D0302B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</w:tc>
      </w:tr>
      <w:tr w:rsidR="002D1CB1" w:rsidRPr="004F4430" w14:paraId="579D343A" w14:textId="77777777" w:rsidTr="007B74B0">
        <w:trPr>
          <w:trHeight w:val="1529"/>
        </w:trPr>
        <w:tc>
          <w:tcPr>
            <w:tcW w:w="364" w:type="pct"/>
            <w:vAlign w:val="center"/>
          </w:tcPr>
          <w:p w14:paraId="62AB3666" w14:textId="77777777" w:rsidR="002D1CB1" w:rsidRPr="004F4430" w:rsidRDefault="002D1CB1" w:rsidP="002D1CB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5D52DD97" w14:textId="77777777" w:rsidR="002D1CB1" w:rsidRPr="00532B55" w:rsidRDefault="002D1CB1" w:rsidP="002D1CB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14:paraId="4F0BD155" w14:textId="77777777" w:rsidR="002D1CB1" w:rsidRPr="00532B55" w:rsidRDefault="002D1CB1" w:rsidP="002D1CB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空間中的雕刻魔塑</w:t>
            </w:r>
            <w:r w:rsidRPr="00532B55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（第二次段考）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14:paraId="136A7DCD" w14:textId="77777777" w:rsidR="002D1CB1" w:rsidRDefault="002D1CB1" w:rsidP="002D1CB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977" w:type="pct"/>
            <w:vAlign w:val="center"/>
          </w:tcPr>
          <w:p w14:paraId="7768E5BB" w14:textId="77777777" w:rsidR="002D1CB1" w:rsidRPr="00532B55" w:rsidRDefault="002D1CB1" w:rsidP="002D1CB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1.【我想理解你-造型雕塑的線索】：認識抽象造型雕塑。</w:t>
            </w:r>
          </w:p>
          <w:p w14:paraId="0E4222FC" w14:textId="77777777" w:rsidR="002D1CB1" w:rsidRPr="00532B55" w:rsidRDefault="002D1CB1" w:rsidP="002D1CB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2.觀察並思考造型雕塑的創作理念。</w:t>
            </w:r>
          </w:p>
        </w:tc>
        <w:tc>
          <w:tcPr>
            <w:tcW w:w="1462" w:type="pct"/>
            <w:vAlign w:val="center"/>
          </w:tcPr>
          <w:p w14:paraId="1A44CE54" w14:textId="77777777" w:rsidR="002D1CB1" w:rsidRPr="00532B55" w:rsidRDefault="002D1CB1" w:rsidP="002D1CB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5CAC2981" w14:textId="77777777" w:rsidR="002D1CB1" w:rsidRPr="00532B55" w:rsidRDefault="002D1CB1" w:rsidP="002D1CB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1.能說出雕塑藝術五大元素。</w:t>
            </w:r>
          </w:p>
          <w:p w14:paraId="53C13485" w14:textId="77777777" w:rsidR="002D1CB1" w:rsidRPr="00532B55" w:rsidRDefault="002D1CB1" w:rsidP="002D1CB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2.能介紹不同藝術家的雕塑作品。</w:t>
            </w:r>
          </w:p>
          <w:p w14:paraId="3608B96B" w14:textId="77777777" w:rsidR="002D1CB1" w:rsidRPr="00532B55" w:rsidRDefault="002D1CB1" w:rsidP="002D1CB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3.能舉例說出生活周遭的雕塑。</w:t>
            </w:r>
          </w:p>
          <w:p w14:paraId="07BE1551" w14:textId="77777777" w:rsidR="002D1CB1" w:rsidRPr="00532B55" w:rsidRDefault="002D1CB1" w:rsidP="002D1CB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‧技能部分：1.能以網路查找公共空間的雕塑作品。</w:t>
            </w:r>
          </w:p>
          <w:p w14:paraId="224476EE" w14:textId="77777777" w:rsidR="002D1CB1" w:rsidRPr="00532B55" w:rsidRDefault="002D1CB1" w:rsidP="002D1CB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2.能實地走訪雕塑所在的空間或展覽。</w:t>
            </w:r>
          </w:p>
          <w:p w14:paraId="37934C46" w14:textId="77777777" w:rsidR="002D1CB1" w:rsidRPr="00532B55" w:rsidRDefault="002D1CB1" w:rsidP="002D1CB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3.能製作黏土吊飾與現成物保麗膠作品。</w:t>
            </w:r>
          </w:p>
          <w:p w14:paraId="28E1DBAB" w14:textId="77777777" w:rsidR="002D1CB1" w:rsidRPr="00532B55" w:rsidRDefault="002D1CB1" w:rsidP="002D1CB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‧情意部分：1.能感受不同形式的雕塑作品之美。</w:t>
            </w:r>
          </w:p>
          <w:p w14:paraId="7BB4F879" w14:textId="77777777" w:rsidR="002D1CB1" w:rsidRPr="00532B55" w:rsidRDefault="002D1CB1" w:rsidP="002D1CB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2.能尊重、理解不同地區的歷史事件或宗教雕刻作品。</w:t>
            </w:r>
          </w:p>
        </w:tc>
        <w:tc>
          <w:tcPr>
            <w:tcW w:w="765" w:type="pct"/>
            <w:vAlign w:val="center"/>
          </w:tcPr>
          <w:p w14:paraId="68AD337D" w14:textId="77777777" w:rsidR="002D1CB1" w:rsidRPr="00532B55" w:rsidRDefault="002D1CB1" w:rsidP="002D1CB1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</w:tc>
      </w:tr>
      <w:tr w:rsidR="00444BF0" w:rsidRPr="004F4430" w14:paraId="2FDD1B20" w14:textId="77777777" w:rsidTr="007B74B0">
        <w:trPr>
          <w:trHeight w:val="1834"/>
        </w:trPr>
        <w:tc>
          <w:tcPr>
            <w:tcW w:w="364" w:type="pct"/>
            <w:vAlign w:val="center"/>
          </w:tcPr>
          <w:p w14:paraId="44E96B8A" w14:textId="77777777" w:rsidR="00444BF0" w:rsidRPr="004F4430" w:rsidRDefault="00444BF0" w:rsidP="00444BF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14:paraId="49CF5823" w14:textId="77777777" w:rsidR="00444BF0" w:rsidRPr="00532B55" w:rsidRDefault="00444BF0" w:rsidP="00444BF0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14:paraId="327509BD" w14:textId="77777777" w:rsidR="00444BF0" w:rsidRPr="00532B55" w:rsidRDefault="00444BF0" w:rsidP="00444BF0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空間中的雕刻魔塑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14:paraId="4F035507" w14:textId="77777777" w:rsidR="00444BF0" w:rsidRDefault="00444BF0" w:rsidP="00444BF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977" w:type="pct"/>
            <w:vAlign w:val="center"/>
          </w:tcPr>
          <w:p w14:paraId="4DE1BE51" w14:textId="77777777" w:rsidR="00444BF0" w:rsidRPr="00532B55" w:rsidRDefault="00444BF0" w:rsidP="00444BF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【藝術玩咖let’s go】：鋁線創作。</w:t>
            </w:r>
          </w:p>
        </w:tc>
        <w:tc>
          <w:tcPr>
            <w:tcW w:w="1462" w:type="pct"/>
            <w:vAlign w:val="center"/>
          </w:tcPr>
          <w:p w14:paraId="684EFBEB" w14:textId="77777777" w:rsidR="00444BF0" w:rsidRPr="00532B55" w:rsidRDefault="00444BF0" w:rsidP="00444BF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3923660D" w14:textId="77777777" w:rsidR="00444BF0" w:rsidRPr="00532B55" w:rsidRDefault="00444BF0" w:rsidP="00444BF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1.能說出雕塑藝術五大元素。</w:t>
            </w:r>
          </w:p>
          <w:p w14:paraId="1E0EC7FB" w14:textId="77777777" w:rsidR="00444BF0" w:rsidRPr="00532B55" w:rsidRDefault="00444BF0" w:rsidP="00444BF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2.能介紹不同藝術家的雕塑作品。</w:t>
            </w:r>
          </w:p>
          <w:p w14:paraId="381AB80F" w14:textId="77777777" w:rsidR="00444BF0" w:rsidRPr="00532B55" w:rsidRDefault="00444BF0" w:rsidP="00444BF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3.能舉例說出生活周遭的雕塑。</w:t>
            </w:r>
          </w:p>
          <w:p w14:paraId="7413E30D" w14:textId="77777777" w:rsidR="00444BF0" w:rsidRPr="00532B55" w:rsidRDefault="00444BF0" w:rsidP="00444BF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‧技能部分：1.能以網路查找公共空間的雕塑作品。</w:t>
            </w:r>
          </w:p>
          <w:p w14:paraId="39FA4E21" w14:textId="77777777" w:rsidR="00444BF0" w:rsidRPr="00532B55" w:rsidRDefault="00444BF0" w:rsidP="00444BF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2.能實地走訪雕塑所在的空間或展覽。</w:t>
            </w:r>
          </w:p>
          <w:p w14:paraId="52940AC0" w14:textId="77777777" w:rsidR="00444BF0" w:rsidRPr="00532B55" w:rsidRDefault="00444BF0" w:rsidP="00444BF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3.能製作黏土吊飾與現成物保麗膠作品。</w:t>
            </w:r>
          </w:p>
          <w:p w14:paraId="146D3B86" w14:textId="77777777" w:rsidR="00444BF0" w:rsidRPr="00532B55" w:rsidRDefault="00444BF0" w:rsidP="00444BF0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‧情意部分：1.能感受不同形式的雕塑作品之美。</w:t>
            </w:r>
          </w:p>
          <w:p w14:paraId="3D913A01" w14:textId="77777777" w:rsidR="00444BF0" w:rsidRPr="00532B55" w:rsidRDefault="00444BF0" w:rsidP="00444BF0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2.能尊重、理解不同地區的歷史事件或宗教雕刻作品。</w:t>
            </w:r>
          </w:p>
        </w:tc>
        <w:tc>
          <w:tcPr>
            <w:tcW w:w="765" w:type="pct"/>
            <w:vAlign w:val="center"/>
          </w:tcPr>
          <w:p w14:paraId="076B064B" w14:textId="77777777" w:rsidR="00444BF0" w:rsidRPr="00532B55" w:rsidRDefault="00444BF0" w:rsidP="00444BF0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</w:tc>
      </w:tr>
      <w:tr w:rsidR="0086504E" w:rsidRPr="004F4430" w14:paraId="61EE5243" w14:textId="77777777" w:rsidTr="007B74B0">
        <w:trPr>
          <w:trHeight w:val="1685"/>
        </w:trPr>
        <w:tc>
          <w:tcPr>
            <w:tcW w:w="364" w:type="pct"/>
            <w:vAlign w:val="center"/>
          </w:tcPr>
          <w:p w14:paraId="50667716" w14:textId="77777777" w:rsidR="0086504E" w:rsidRPr="004F4430" w:rsidRDefault="0086504E" w:rsidP="0086504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05F36661" w14:textId="77777777" w:rsidR="0086504E" w:rsidRPr="00C75466" w:rsidRDefault="0086504E" w:rsidP="0086504E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C75466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視覺</w:t>
            </w:r>
          </w:p>
          <w:p w14:paraId="65AB537B" w14:textId="77777777" w:rsidR="0086504E" w:rsidRPr="00C75466" w:rsidRDefault="0086504E" w:rsidP="0086504E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C75466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生命的肖像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14:paraId="78AE7105" w14:textId="77777777" w:rsidR="0086504E" w:rsidRPr="00C75466" w:rsidRDefault="0086504E" w:rsidP="0086504E">
            <w:pPr>
              <w:rPr>
                <w:color w:val="000000" w:themeColor="text1"/>
              </w:rPr>
            </w:pPr>
            <w:r w:rsidRPr="00C75466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藝-J-A1 參與藝術活動，增進美感知能。</w:t>
            </w:r>
          </w:p>
          <w:p w14:paraId="5732B6C4" w14:textId="77777777" w:rsidR="0086504E" w:rsidRPr="00C75466" w:rsidRDefault="0086504E" w:rsidP="0086504E">
            <w:pPr>
              <w:rPr>
                <w:color w:val="000000" w:themeColor="text1"/>
              </w:rPr>
            </w:pPr>
            <w:r w:rsidRPr="00C75466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藝-J-B1 應用藝術符號，以表達觀點與風格。</w:t>
            </w:r>
          </w:p>
          <w:p w14:paraId="4F9A510C" w14:textId="77777777" w:rsidR="0086504E" w:rsidRPr="00C75466" w:rsidRDefault="0086504E" w:rsidP="0086504E">
            <w:pPr>
              <w:rPr>
                <w:color w:val="000000" w:themeColor="text1"/>
              </w:rPr>
            </w:pPr>
            <w:r w:rsidRPr="00C75466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977" w:type="pct"/>
            <w:vAlign w:val="center"/>
          </w:tcPr>
          <w:p w14:paraId="6E241D03" w14:textId="77777777" w:rsidR="0086504E" w:rsidRPr="00C75466" w:rsidRDefault="0086504E" w:rsidP="0086504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C75466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1.引導學生從席德進的自畫像，連結對自己的樣貌之認識。</w:t>
            </w:r>
          </w:p>
          <w:p w14:paraId="7A79EC41" w14:textId="77777777" w:rsidR="0086504E" w:rsidRPr="00C75466" w:rsidRDefault="0086504E" w:rsidP="0086504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C75466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2.利用一件近來影響自己的事件，進行冰山模型的文字探索與圖像創作，認識自己的內在。</w:t>
            </w:r>
          </w:p>
        </w:tc>
        <w:tc>
          <w:tcPr>
            <w:tcW w:w="1462" w:type="pct"/>
            <w:vAlign w:val="center"/>
          </w:tcPr>
          <w:p w14:paraId="326976AB" w14:textId="77777777" w:rsidR="0086504E" w:rsidRPr="00C75466" w:rsidRDefault="0086504E" w:rsidP="0086504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C75466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‧認知部分：</w:t>
            </w:r>
          </w:p>
          <w:p w14:paraId="12FA5E1B" w14:textId="77777777" w:rsidR="0086504E" w:rsidRPr="00C75466" w:rsidRDefault="0086504E" w:rsidP="0086504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C75466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1.能鑑賞自畫像與肖像畫的經典畫作，理解其作品與自我情感、生命歷程的連結。</w:t>
            </w:r>
          </w:p>
          <w:p w14:paraId="29F8FF70" w14:textId="77777777" w:rsidR="0086504E" w:rsidRPr="00C75466" w:rsidRDefault="0086504E" w:rsidP="0086504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C75466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2.認識作品之藝術形式符號與構圖安排的表現特色。</w:t>
            </w:r>
          </w:p>
          <w:p w14:paraId="506C260E" w14:textId="77777777" w:rsidR="0086504E" w:rsidRPr="00C75466" w:rsidRDefault="0086504E" w:rsidP="0086504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C75466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‧技能部分：1.能描述課本所介紹自畫像與肖像畫之重要畫作，具備鑑賞與說明的能力。</w:t>
            </w:r>
          </w:p>
          <w:p w14:paraId="5FFCD408" w14:textId="77777777" w:rsidR="0086504E" w:rsidRPr="00C75466" w:rsidRDefault="0086504E" w:rsidP="0086504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C75466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2.能以口語或文字清晰表達對藝術作品的觀察、感受與見解。</w:t>
            </w:r>
          </w:p>
          <w:p w14:paraId="015F14CC" w14:textId="77777777" w:rsidR="0086504E" w:rsidRPr="00C75466" w:rsidRDefault="0086504E" w:rsidP="0086504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C75466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3.能運用藝術多元表徵形式與創作媒材，呈現個人探索自我與情感經驗之歷程與想法。</w:t>
            </w:r>
          </w:p>
          <w:p w14:paraId="37AD7A13" w14:textId="77777777" w:rsidR="0086504E" w:rsidRPr="00C75466" w:rsidRDefault="0086504E" w:rsidP="0086504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C75466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‧情意部分：1.從對畫作的觀察與體驗中發掘美感，提升對美的敏銳度，並進而落實於個人價值觀與家族情感連結之美感追求。</w:t>
            </w:r>
          </w:p>
          <w:p w14:paraId="15310BF0" w14:textId="77777777" w:rsidR="0086504E" w:rsidRPr="00C75466" w:rsidRDefault="0086504E" w:rsidP="0086504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C75466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2.結合個人生命經驗與體會，發展個人創作風格。</w:t>
            </w:r>
          </w:p>
        </w:tc>
        <w:tc>
          <w:tcPr>
            <w:tcW w:w="765" w:type="pct"/>
            <w:vAlign w:val="center"/>
          </w:tcPr>
          <w:p w14:paraId="15A3BDBF" w14:textId="77777777" w:rsidR="00CF638B" w:rsidRPr="00C75466" w:rsidRDefault="00CF638B" w:rsidP="0086504E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sz w:val="26"/>
                <w:szCs w:val="20"/>
              </w:rPr>
            </w:pPr>
            <w:r w:rsidRPr="00C75466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呼應日新願景～自信、生活、美感</w:t>
            </w:r>
          </w:p>
          <w:p w14:paraId="45B30DC5" w14:textId="77777777" w:rsidR="0086504E" w:rsidRPr="00C75466" w:rsidRDefault="0086504E" w:rsidP="0086504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C75466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【生命教育】</w:t>
            </w:r>
          </w:p>
          <w:p w14:paraId="0124200D" w14:textId="77777777" w:rsidR="0086504E" w:rsidRPr="00C75466" w:rsidRDefault="0086504E" w:rsidP="0086504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C75466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【家庭教育】</w:t>
            </w:r>
          </w:p>
        </w:tc>
      </w:tr>
      <w:tr w:rsidR="0086504E" w:rsidRPr="004F4430" w14:paraId="29FB149B" w14:textId="77777777" w:rsidTr="007B74B0">
        <w:trPr>
          <w:trHeight w:val="1827"/>
        </w:trPr>
        <w:tc>
          <w:tcPr>
            <w:tcW w:w="364" w:type="pct"/>
            <w:vAlign w:val="center"/>
          </w:tcPr>
          <w:p w14:paraId="0ED6AF62" w14:textId="77777777" w:rsidR="0086504E" w:rsidRPr="004F4430" w:rsidRDefault="0086504E" w:rsidP="0086504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14:paraId="5D12F5C7" w14:textId="77777777" w:rsidR="0086504E" w:rsidRPr="00532B55" w:rsidRDefault="0086504E" w:rsidP="0086504E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14:paraId="3B6BAF75" w14:textId="77777777" w:rsidR="0086504E" w:rsidRPr="00532B55" w:rsidRDefault="0086504E" w:rsidP="0086504E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生命的肖像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14:paraId="2D36DF04" w14:textId="77777777" w:rsidR="0086504E" w:rsidRDefault="0086504E" w:rsidP="0086504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2D16692E" w14:textId="77777777" w:rsidR="0086504E" w:rsidRDefault="0086504E" w:rsidP="0086504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4FCDE38D" w14:textId="77777777" w:rsidR="0086504E" w:rsidRDefault="0086504E" w:rsidP="0086504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977" w:type="pct"/>
            <w:vAlign w:val="center"/>
          </w:tcPr>
          <w:p w14:paraId="289F69E5" w14:textId="77777777" w:rsidR="0086504E" w:rsidRPr="00532B55" w:rsidRDefault="0086504E" w:rsidP="0086504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1.以高更、孟克、波克林與李嵩的畫作，體會藝術家所傳達關於生命的思索與觀點。</w:t>
            </w:r>
          </w:p>
          <w:p w14:paraId="06AE4F96" w14:textId="77777777" w:rsidR="0086504E" w:rsidRPr="00532B55" w:rsidRDefault="0086504E" w:rsidP="008650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2.欣賞林布蘭、梵谷、畢卡索三位大師的自畫頭像系列畫作，理解畫作如何呈現藝術家心境的轉折。</w:t>
            </w:r>
          </w:p>
        </w:tc>
        <w:tc>
          <w:tcPr>
            <w:tcW w:w="1462" w:type="pct"/>
            <w:vAlign w:val="center"/>
          </w:tcPr>
          <w:p w14:paraId="682FD55A" w14:textId="77777777" w:rsidR="0086504E" w:rsidRPr="00532B55" w:rsidRDefault="0086504E" w:rsidP="0086504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0E18CFD1" w14:textId="77777777" w:rsidR="0086504E" w:rsidRPr="00532B55" w:rsidRDefault="0086504E" w:rsidP="0086504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1.能鑑賞自畫像與肖像畫的經典畫作，理解其作品與自我情感、生命歷程的連結。</w:t>
            </w:r>
          </w:p>
          <w:p w14:paraId="68E92A8A" w14:textId="77777777" w:rsidR="0086504E" w:rsidRPr="00532B55" w:rsidRDefault="0086504E" w:rsidP="0086504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2.認識作品之藝術形式符號與構圖安排的表現特色。</w:t>
            </w:r>
          </w:p>
          <w:p w14:paraId="5411D104" w14:textId="77777777" w:rsidR="0086504E" w:rsidRPr="00532B55" w:rsidRDefault="0086504E" w:rsidP="0086504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‧技能部分：1.能描述課本所介紹自畫像與肖像畫之重要畫作，具備鑑賞與說明的能力。</w:t>
            </w:r>
          </w:p>
          <w:p w14:paraId="4A8C5AF9" w14:textId="77777777" w:rsidR="0086504E" w:rsidRPr="00532B55" w:rsidRDefault="0086504E" w:rsidP="0086504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2.能以口語或文字清晰表達對藝術作品的觀察、感受與見解。</w:t>
            </w:r>
          </w:p>
          <w:p w14:paraId="058AD81B" w14:textId="77777777" w:rsidR="0086504E" w:rsidRPr="00532B55" w:rsidRDefault="0086504E" w:rsidP="0086504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3.能運用藝術多元表徵形式與創作媒材，呈現個人探索自我與情感經驗之歷程與想法。</w:t>
            </w:r>
          </w:p>
          <w:p w14:paraId="3A912886" w14:textId="77777777" w:rsidR="0086504E" w:rsidRPr="00532B55" w:rsidRDefault="0086504E" w:rsidP="0086504E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‧情意部分：1.從對畫作的觀察與體驗中發掘美感，提升對美的敏銳度，並進而落實於個人價值觀與家族情感連結之美感追求。</w:t>
            </w:r>
          </w:p>
          <w:p w14:paraId="6DCC76AB" w14:textId="77777777" w:rsidR="0086504E" w:rsidRPr="00532B55" w:rsidRDefault="0086504E" w:rsidP="0086504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2.結合個人生命經驗與體會，發展個人創作風格。</w:t>
            </w:r>
          </w:p>
        </w:tc>
        <w:tc>
          <w:tcPr>
            <w:tcW w:w="765" w:type="pct"/>
            <w:vAlign w:val="center"/>
          </w:tcPr>
          <w:p w14:paraId="57F15DBA" w14:textId="77777777" w:rsidR="0086504E" w:rsidRPr="00532B55" w:rsidRDefault="0086504E" w:rsidP="0086504E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【生命教育】</w:t>
            </w:r>
          </w:p>
          <w:p w14:paraId="61A5A014" w14:textId="77777777" w:rsidR="0086504E" w:rsidRPr="00532B55" w:rsidRDefault="0086504E" w:rsidP="0086504E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【家庭教育】</w:t>
            </w:r>
          </w:p>
        </w:tc>
      </w:tr>
      <w:tr w:rsidR="006968BF" w:rsidRPr="004F4430" w14:paraId="0EA4544B" w14:textId="77777777" w:rsidTr="007B74B0">
        <w:trPr>
          <w:trHeight w:val="1526"/>
        </w:trPr>
        <w:tc>
          <w:tcPr>
            <w:tcW w:w="364" w:type="pct"/>
            <w:vAlign w:val="center"/>
          </w:tcPr>
          <w:p w14:paraId="20524305" w14:textId="77777777" w:rsidR="006968BF" w:rsidRPr="004F4430" w:rsidRDefault="006968BF" w:rsidP="006968B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0EE1DFF3" w14:textId="77777777" w:rsidR="006968BF" w:rsidRPr="00532B55" w:rsidRDefault="006968BF" w:rsidP="006968BF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14:paraId="0A592B8C" w14:textId="77777777" w:rsidR="006968BF" w:rsidRPr="00532B55" w:rsidRDefault="006968BF" w:rsidP="006968BF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生命的肖像</w:t>
            </w:r>
          </w:p>
        </w:tc>
        <w:tc>
          <w:tcPr>
            <w:tcW w:w="769" w:type="pct"/>
            <w:gridSpan w:val="3"/>
            <w:tcBorders>
              <w:right w:val="single" w:sz="2" w:space="0" w:color="auto"/>
            </w:tcBorders>
            <w:vAlign w:val="center"/>
          </w:tcPr>
          <w:p w14:paraId="19E84B2A" w14:textId="77777777" w:rsidR="006968BF" w:rsidRDefault="006968BF" w:rsidP="006968B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7F9851A9" w14:textId="77777777" w:rsidR="006968BF" w:rsidRDefault="006968BF" w:rsidP="006968B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1181C492" w14:textId="77777777" w:rsidR="006968BF" w:rsidRDefault="006968BF" w:rsidP="006968B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977" w:type="pct"/>
            <w:vAlign w:val="center"/>
          </w:tcPr>
          <w:p w14:paraId="3A5ED866" w14:textId="77777777" w:rsidR="006968BF" w:rsidRPr="00532B55" w:rsidRDefault="006968BF" w:rsidP="006968B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1.認識霍克尼與劉其偉兩位畫家如何將自己的經歷與關懷，呈現於自畫像創作。</w:t>
            </w:r>
          </w:p>
          <w:p w14:paraId="63A0A635" w14:textId="77777777" w:rsidR="006968BF" w:rsidRPr="00532B55" w:rsidRDefault="006968BF" w:rsidP="006968B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2.引導學生藉由「我的印象圈」之不同角度的文字與圖像表述，探索自我形象。</w:t>
            </w:r>
          </w:p>
          <w:p w14:paraId="25152156" w14:textId="77777777" w:rsidR="006968BF" w:rsidRPr="00532B55" w:rsidRDefault="006968BF" w:rsidP="006968B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3.可運用不同媒材或繪畫風格，創作一幅〈……的我〉的自畫像習作。</w:t>
            </w:r>
          </w:p>
        </w:tc>
        <w:tc>
          <w:tcPr>
            <w:tcW w:w="1462" w:type="pct"/>
            <w:vAlign w:val="center"/>
          </w:tcPr>
          <w:p w14:paraId="36ACB12A" w14:textId="77777777" w:rsidR="006968BF" w:rsidRPr="00532B55" w:rsidRDefault="006968BF" w:rsidP="006968B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1A1578B1" w14:textId="77777777" w:rsidR="006968BF" w:rsidRPr="00532B55" w:rsidRDefault="006968BF" w:rsidP="006968B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1.能鑑賞自畫像與肖像畫的經典畫作，理解其作品與自我情感、生命歷程的連結。</w:t>
            </w:r>
          </w:p>
          <w:p w14:paraId="44C3EF60" w14:textId="77777777" w:rsidR="006968BF" w:rsidRPr="00532B55" w:rsidRDefault="006968BF" w:rsidP="006968B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2.認識作品之藝術形式符號與構圖安排的表現特色。</w:t>
            </w:r>
          </w:p>
          <w:p w14:paraId="2BC2FDE2" w14:textId="77777777" w:rsidR="006968BF" w:rsidRPr="00532B55" w:rsidRDefault="006968BF" w:rsidP="006968B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‧技能部分：1.能描述課本所介紹自畫像與肖像畫之重要畫作，具備鑑賞與說明的能力。</w:t>
            </w:r>
          </w:p>
          <w:p w14:paraId="72928FEE" w14:textId="77777777" w:rsidR="006968BF" w:rsidRPr="00532B55" w:rsidRDefault="006968BF" w:rsidP="006968B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2.能以口語或文字清晰表達對藝術作品的觀察、感受與見解。</w:t>
            </w:r>
          </w:p>
          <w:p w14:paraId="7BA88C94" w14:textId="77777777" w:rsidR="006968BF" w:rsidRPr="00532B55" w:rsidRDefault="006968BF" w:rsidP="006968B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3.能運用藝術多元表徵形式與創作媒材，呈現個人探索自我與情感經驗之歷程與想法。</w:t>
            </w:r>
          </w:p>
          <w:p w14:paraId="0C25F1FF" w14:textId="77777777" w:rsidR="006968BF" w:rsidRPr="00532B55" w:rsidRDefault="006968BF" w:rsidP="006968BF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‧情意部分：1.從對畫作的觀察與體驗中發掘美感，提升對美的敏銳度，並進而落實於個人價值觀與家族情感連結之美感追求。</w:t>
            </w:r>
          </w:p>
          <w:p w14:paraId="26C16A3A" w14:textId="77777777" w:rsidR="006968BF" w:rsidRPr="00532B55" w:rsidRDefault="006968BF" w:rsidP="006968B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2.結合個人生命經驗與體會，發展個人創作風格。</w:t>
            </w:r>
          </w:p>
        </w:tc>
        <w:tc>
          <w:tcPr>
            <w:tcW w:w="765" w:type="pct"/>
            <w:vAlign w:val="center"/>
          </w:tcPr>
          <w:p w14:paraId="6514FB73" w14:textId="77777777" w:rsidR="006968BF" w:rsidRPr="00532B55" w:rsidRDefault="006968BF" w:rsidP="006968BF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【生命教育】</w:t>
            </w:r>
          </w:p>
          <w:p w14:paraId="70FF5672" w14:textId="77777777" w:rsidR="006968BF" w:rsidRPr="00532B55" w:rsidRDefault="006968BF" w:rsidP="006968BF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【家庭教育】</w:t>
            </w:r>
          </w:p>
        </w:tc>
      </w:tr>
      <w:tr w:rsidR="00752D75" w:rsidRPr="004F4430" w14:paraId="14EC16AA" w14:textId="77777777" w:rsidTr="007B74B0">
        <w:trPr>
          <w:trHeight w:val="1535"/>
        </w:trPr>
        <w:tc>
          <w:tcPr>
            <w:tcW w:w="364" w:type="pct"/>
            <w:vAlign w:val="center"/>
          </w:tcPr>
          <w:p w14:paraId="514284E8" w14:textId="77777777" w:rsidR="00752D75" w:rsidRPr="004F4430" w:rsidRDefault="00752D75" w:rsidP="00752D7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14:paraId="7FF192F1" w14:textId="77777777" w:rsidR="00752D75" w:rsidRPr="00532B55" w:rsidRDefault="00752D75" w:rsidP="00752D7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14:paraId="719F1F82" w14:textId="77777777" w:rsidR="00752D75" w:rsidRPr="00532B55" w:rsidRDefault="00752D75" w:rsidP="00752D75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生命的肖像</w:t>
            </w:r>
          </w:p>
        </w:tc>
        <w:tc>
          <w:tcPr>
            <w:tcW w:w="749" w:type="pct"/>
            <w:tcBorders>
              <w:right w:val="single" w:sz="2" w:space="0" w:color="auto"/>
            </w:tcBorders>
            <w:vAlign w:val="center"/>
          </w:tcPr>
          <w:p w14:paraId="0088B717" w14:textId="77777777" w:rsidR="00752D75" w:rsidRDefault="00752D75" w:rsidP="00752D7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17E4A062" w14:textId="77777777" w:rsidR="00752D75" w:rsidRDefault="00752D75" w:rsidP="00752D7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38E99DD4" w14:textId="77777777" w:rsidR="00752D75" w:rsidRDefault="00752D75" w:rsidP="00752D7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997" w:type="pct"/>
            <w:gridSpan w:val="3"/>
            <w:vAlign w:val="center"/>
          </w:tcPr>
          <w:p w14:paraId="7558A544" w14:textId="77777777" w:rsidR="00752D75" w:rsidRPr="00532B55" w:rsidRDefault="00752D75" w:rsidP="00752D7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1.藉由課本畫作〈平安春信圖〉與〈宮女〉，引導學生理解肖像畫的功能與畫家創作意涵及構圖巧思。</w:t>
            </w:r>
          </w:p>
          <w:p w14:paraId="64C922BA" w14:textId="77777777" w:rsidR="00752D75" w:rsidRPr="00532B55" w:rsidRDefault="00752D75" w:rsidP="00752D7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2.鑑賞卡莎特、惠斯特、高更與高爾基筆下的「母親」肖像畫作，擴充對人物主題的藝術表現形式。</w:t>
            </w:r>
          </w:p>
          <w:p w14:paraId="134631AF" w14:textId="77777777" w:rsidR="00752D75" w:rsidRPr="00532B55" w:rsidRDefault="00752D75" w:rsidP="00752D7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3.選擇一張有特殊意義的人物老照片，進行「看照片畫肖像」創作活動。</w:t>
            </w:r>
          </w:p>
        </w:tc>
        <w:tc>
          <w:tcPr>
            <w:tcW w:w="1462" w:type="pct"/>
            <w:vAlign w:val="center"/>
          </w:tcPr>
          <w:p w14:paraId="06ECC093" w14:textId="77777777" w:rsidR="00752D75" w:rsidRPr="00532B55" w:rsidRDefault="00752D75" w:rsidP="00752D7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43A46B25" w14:textId="77777777" w:rsidR="00752D75" w:rsidRPr="00532B55" w:rsidRDefault="00752D75" w:rsidP="00752D7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1.能鑑賞自畫像與肖像畫的經典畫作，理解其作品與自我情感、生命歷程的連結。</w:t>
            </w:r>
          </w:p>
          <w:p w14:paraId="15AF3692" w14:textId="77777777" w:rsidR="00752D75" w:rsidRPr="00532B55" w:rsidRDefault="00752D75" w:rsidP="00752D7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2.認識作品之藝術形式符號與構圖安排的表現特色。</w:t>
            </w:r>
          </w:p>
          <w:p w14:paraId="7DCD477E" w14:textId="77777777" w:rsidR="00752D75" w:rsidRPr="00532B55" w:rsidRDefault="00752D75" w:rsidP="00752D7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‧技能部分：1.能描述課本所介紹自畫像與肖像畫之重要畫作，具備鑑賞與說明的能力。</w:t>
            </w:r>
          </w:p>
          <w:p w14:paraId="473C9F6A" w14:textId="77777777" w:rsidR="00752D75" w:rsidRPr="00532B55" w:rsidRDefault="00752D75" w:rsidP="00752D7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2.能以口語或文字清晰表達對藝術作品的觀察、感受與見解。</w:t>
            </w:r>
          </w:p>
          <w:p w14:paraId="7BBC7C0C" w14:textId="77777777" w:rsidR="00752D75" w:rsidRPr="00532B55" w:rsidRDefault="00752D75" w:rsidP="00752D7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3.能運用藝術多元表徵形式與創作媒材，呈現個人探索自我與情感經驗之歷程與想法。</w:t>
            </w:r>
          </w:p>
          <w:p w14:paraId="08EFD0B3" w14:textId="77777777" w:rsidR="00752D75" w:rsidRPr="00532B55" w:rsidRDefault="00752D75" w:rsidP="00752D75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‧情意部分：1.從對畫作的觀察與體驗中發掘美感，提升對美的敏銳度，並進而落實於個人價值觀與家族情感連結之美感追求。</w:t>
            </w:r>
          </w:p>
          <w:p w14:paraId="73260BB6" w14:textId="77777777" w:rsidR="00752D75" w:rsidRPr="00532B55" w:rsidRDefault="00752D75" w:rsidP="00752D7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2.結合個人生命經驗與體會，發展個人創作風格。</w:t>
            </w:r>
          </w:p>
        </w:tc>
        <w:tc>
          <w:tcPr>
            <w:tcW w:w="765" w:type="pct"/>
            <w:vAlign w:val="center"/>
          </w:tcPr>
          <w:p w14:paraId="159C3729" w14:textId="77777777" w:rsidR="00752D75" w:rsidRPr="00532B55" w:rsidRDefault="00752D75" w:rsidP="00752D7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【生命教育】</w:t>
            </w:r>
          </w:p>
          <w:p w14:paraId="24FCE50E" w14:textId="77777777" w:rsidR="00752D75" w:rsidRPr="00532B55" w:rsidRDefault="00752D75" w:rsidP="00752D75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【家庭教育】</w:t>
            </w:r>
          </w:p>
        </w:tc>
      </w:tr>
      <w:tr w:rsidR="0009397A" w:rsidRPr="004F4430" w14:paraId="1D0368E0" w14:textId="77777777" w:rsidTr="007B74B0">
        <w:trPr>
          <w:trHeight w:val="1272"/>
        </w:trPr>
        <w:tc>
          <w:tcPr>
            <w:tcW w:w="364" w:type="pct"/>
            <w:vAlign w:val="center"/>
          </w:tcPr>
          <w:p w14:paraId="402E43A9" w14:textId="77777777" w:rsidR="0009397A" w:rsidRPr="004F4430" w:rsidRDefault="0009397A" w:rsidP="000939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49E6844F" w14:textId="77777777" w:rsidR="0009397A" w:rsidRPr="00532B55" w:rsidRDefault="0009397A" w:rsidP="0009397A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14:paraId="2B6EA357" w14:textId="77777777" w:rsidR="0009397A" w:rsidRPr="00532B55" w:rsidRDefault="0009397A" w:rsidP="0009397A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生命的肖像</w:t>
            </w:r>
          </w:p>
        </w:tc>
        <w:tc>
          <w:tcPr>
            <w:tcW w:w="749" w:type="pct"/>
            <w:tcBorders>
              <w:right w:val="single" w:sz="2" w:space="0" w:color="auto"/>
            </w:tcBorders>
            <w:vAlign w:val="center"/>
          </w:tcPr>
          <w:p w14:paraId="4E7D15E0" w14:textId="77777777" w:rsidR="0009397A" w:rsidRDefault="0009397A" w:rsidP="0009397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2FBD00FA" w14:textId="77777777" w:rsidR="0009397A" w:rsidRDefault="0009397A" w:rsidP="0009397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00DB3F0E" w14:textId="77777777" w:rsidR="0009397A" w:rsidRDefault="0009397A" w:rsidP="0009397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藝-J-B3 善用多元感官，探索理解藝術與生活的關聯，以展現美感意識。</w:t>
            </w:r>
          </w:p>
        </w:tc>
        <w:tc>
          <w:tcPr>
            <w:tcW w:w="997" w:type="pct"/>
            <w:gridSpan w:val="3"/>
            <w:vAlign w:val="center"/>
          </w:tcPr>
          <w:p w14:paraId="760EB374" w14:textId="77777777" w:rsidR="0009397A" w:rsidRPr="00532B55" w:rsidRDefault="0009397A" w:rsidP="0009397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鑑賞卡蘿的〈家族樹〉與其他自畫像作品，以及影像裝置藝術家陳順築的〈家族黑盒子〉系列作品。</w:t>
            </w:r>
          </w:p>
        </w:tc>
        <w:tc>
          <w:tcPr>
            <w:tcW w:w="1462" w:type="pct"/>
            <w:vAlign w:val="center"/>
          </w:tcPr>
          <w:p w14:paraId="2D077243" w14:textId="77777777" w:rsidR="0009397A" w:rsidRPr="00532B55" w:rsidRDefault="0009397A" w:rsidP="0009397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11B742CB" w14:textId="77777777" w:rsidR="0009397A" w:rsidRPr="00532B55" w:rsidRDefault="0009397A" w:rsidP="0009397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1.能鑑賞自畫像與肖像畫的經典畫作，理解其作品與自我情感、生命歷程的連結。</w:t>
            </w:r>
          </w:p>
          <w:p w14:paraId="3E8A200A" w14:textId="77777777" w:rsidR="0009397A" w:rsidRPr="00532B55" w:rsidRDefault="0009397A" w:rsidP="0009397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2.認識作品之藝術形式符號與構圖安排的表現特色。</w:t>
            </w:r>
          </w:p>
          <w:p w14:paraId="53FC059C" w14:textId="77777777" w:rsidR="0009397A" w:rsidRPr="00532B55" w:rsidRDefault="0009397A" w:rsidP="0009397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‧技能部分：1.能描述課本所介紹自畫像與肖像畫之重要畫作，具備鑑賞與說明的能力。</w:t>
            </w:r>
          </w:p>
          <w:p w14:paraId="067013AF" w14:textId="77777777" w:rsidR="0009397A" w:rsidRPr="00532B55" w:rsidRDefault="0009397A" w:rsidP="0009397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2.能以口語或文字清晰表達對藝術作品的觀察、感受與見解。</w:t>
            </w:r>
          </w:p>
          <w:p w14:paraId="14AFC42B" w14:textId="77777777" w:rsidR="0009397A" w:rsidRPr="00532B55" w:rsidRDefault="0009397A" w:rsidP="0009397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3.能運用藝術多元表徵形式與創作媒材，呈現個人探索自我與情感經驗之歷程與想法。</w:t>
            </w:r>
          </w:p>
          <w:p w14:paraId="360563D0" w14:textId="77777777" w:rsidR="0009397A" w:rsidRPr="00532B55" w:rsidRDefault="0009397A" w:rsidP="0009397A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‧情意部分：1.從對畫作的觀察與體驗中發掘美感，提升對美的敏銳度，並進而落實於個人價值觀與家族情感連結之美感追求。</w:t>
            </w:r>
          </w:p>
          <w:p w14:paraId="07D2F344" w14:textId="77777777" w:rsidR="0009397A" w:rsidRPr="00532B55" w:rsidRDefault="0009397A" w:rsidP="0009397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2.結合個人生命經驗與體會，發展個人創作風格。</w:t>
            </w:r>
          </w:p>
        </w:tc>
        <w:tc>
          <w:tcPr>
            <w:tcW w:w="765" w:type="pct"/>
            <w:vAlign w:val="center"/>
          </w:tcPr>
          <w:p w14:paraId="42CB1CDE" w14:textId="77777777" w:rsidR="0009397A" w:rsidRPr="00532B55" w:rsidRDefault="0009397A" w:rsidP="0009397A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【生命教育】</w:t>
            </w:r>
          </w:p>
          <w:p w14:paraId="051F4E17" w14:textId="77777777" w:rsidR="0009397A" w:rsidRPr="00532B55" w:rsidRDefault="0009397A" w:rsidP="0009397A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【家庭教育】</w:t>
            </w:r>
          </w:p>
        </w:tc>
      </w:tr>
      <w:tr w:rsidR="00BF4271" w:rsidRPr="004F4430" w14:paraId="6E11236A" w14:textId="77777777" w:rsidTr="007B74B0">
        <w:trPr>
          <w:trHeight w:val="1119"/>
        </w:trPr>
        <w:tc>
          <w:tcPr>
            <w:tcW w:w="364" w:type="pct"/>
            <w:vAlign w:val="center"/>
          </w:tcPr>
          <w:p w14:paraId="26DB2CC6" w14:textId="77777777" w:rsidR="00BF4271" w:rsidRPr="004F4430" w:rsidRDefault="00BF4271" w:rsidP="00BF427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  <w:vAlign w:val="center"/>
          </w:tcPr>
          <w:p w14:paraId="415161C6" w14:textId="77777777" w:rsidR="00BF4271" w:rsidRPr="00532B55" w:rsidRDefault="00BF4271" w:rsidP="00BF427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14:paraId="6A20CB75" w14:textId="77777777" w:rsidR="00BF4271" w:rsidRPr="00532B55" w:rsidRDefault="00BF4271" w:rsidP="00BF427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生命的肖像（第三次段考）</w:t>
            </w:r>
          </w:p>
        </w:tc>
        <w:tc>
          <w:tcPr>
            <w:tcW w:w="749" w:type="pct"/>
            <w:tcBorders>
              <w:right w:val="single" w:sz="2" w:space="0" w:color="auto"/>
            </w:tcBorders>
            <w:vAlign w:val="center"/>
          </w:tcPr>
          <w:p w14:paraId="072A423E" w14:textId="77777777" w:rsidR="00BF4271" w:rsidRDefault="00BF4271" w:rsidP="00BF427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7B3BE5DD" w14:textId="77777777" w:rsidR="00BF4271" w:rsidRDefault="00BF4271" w:rsidP="00BF427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43EE48F8" w14:textId="77777777" w:rsidR="00BF4271" w:rsidRDefault="00BF4271" w:rsidP="00BF427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</w:tc>
        <w:tc>
          <w:tcPr>
            <w:tcW w:w="997" w:type="pct"/>
            <w:gridSpan w:val="3"/>
            <w:vAlign w:val="center"/>
          </w:tcPr>
          <w:p w14:paraId="27722B56" w14:textId="77777777" w:rsidR="00BF4271" w:rsidRPr="00532B55" w:rsidRDefault="00BF4271" w:rsidP="00BF427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鼓勵運用多元媒材，進行「我的家族記憶」作品計畫。</w:t>
            </w:r>
          </w:p>
        </w:tc>
        <w:tc>
          <w:tcPr>
            <w:tcW w:w="1462" w:type="pct"/>
            <w:vAlign w:val="center"/>
          </w:tcPr>
          <w:p w14:paraId="61F54287" w14:textId="77777777" w:rsidR="00BF4271" w:rsidRPr="00532B55" w:rsidRDefault="00BF4271" w:rsidP="00BF42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‧認知部分：</w:t>
            </w:r>
          </w:p>
          <w:p w14:paraId="19062F67" w14:textId="77777777" w:rsidR="00BF4271" w:rsidRPr="00532B55" w:rsidRDefault="00BF4271" w:rsidP="00BF42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1.能鑑賞自畫像與肖像畫的經典畫作，理解其作品與自我情感、生命歷程的連結。</w:t>
            </w:r>
          </w:p>
          <w:p w14:paraId="1D554DA6" w14:textId="77777777" w:rsidR="00BF4271" w:rsidRPr="00532B55" w:rsidRDefault="00BF4271" w:rsidP="00BF42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2.認識作品之藝術形式符號與構圖安排的表現特色。</w:t>
            </w:r>
          </w:p>
          <w:p w14:paraId="6C909ADD" w14:textId="77777777" w:rsidR="00BF4271" w:rsidRPr="00532B55" w:rsidRDefault="00BF4271" w:rsidP="00BF42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‧技能部分：1.能描述課本所介紹自畫像與肖像畫之重要畫作，具備鑑賞與說明的能力。</w:t>
            </w:r>
          </w:p>
          <w:p w14:paraId="02920E05" w14:textId="77777777" w:rsidR="00BF4271" w:rsidRPr="00532B55" w:rsidRDefault="00BF4271" w:rsidP="00BF42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2.能以口語或文字清晰表達對藝術作品的觀察、感受與見解。</w:t>
            </w:r>
          </w:p>
          <w:p w14:paraId="38308180" w14:textId="77777777" w:rsidR="00BF4271" w:rsidRPr="00532B55" w:rsidRDefault="00BF4271" w:rsidP="00BF42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3.能運用藝術多元表徵形式與創作媒材，呈現個人探索自我與情感經驗之歷程與想法。</w:t>
            </w:r>
          </w:p>
          <w:p w14:paraId="37E4E15F" w14:textId="77777777" w:rsidR="00BF4271" w:rsidRPr="00532B55" w:rsidRDefault="00BF4271" w:rsidP="00BF4271">
            <w:pPr>
              <w:spacing w:line="260" w:lineRule="exact"/>
              <w:rPr>
                <w:rFonts w:eastAsiaTheme="minorEastAsia"/>
                <w:bCs/>
                <w:snapToGrid w:val="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‧情意部分：1.從對畫作的觀察與體驗中發掘美感，提升對美的敏銳度，並進而落實於個人價值觀與家族情感連結之美感追求。</w:t>
            </w:r>
          </w:p>
          <w:p w14:paraId="62A6CA22" w14:textId="77777777" w:rsidR="00BF4271" w:rsidRPr="00532B55" w:rsidRDefault="00BF4271" w:rsidP="00BF427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2.結合個人生命經驗與體會，發展個人創作風格。</w:t>
            </w:r>
          </w:p>
        </w:tc>
        <w:tc>
          <w:tcPr>
            <w:tcW w:w="765" w:type="pct"/>
            <w:vAlign w:val="center"/>
          </w:tcPr>
          <w:p w14:paraId="33A56546" w14:textId="77777777" w:rsidR="00BF4271" w:rsidRPr="00532B55" w:rsidRDefault="00BF4271" w:rsidP="00BF4271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【生命教育】</w:t>
            </w:r>
          </w:p>
          <w:p w14:paraId="6B2B0FFC" w14:textId="77777777" w:rsidR="00BF4271" w:rsidRPr="00532B55" w:rsidRDefault="00BF4271" w:rsidP="00BF4271">
            <w:pPr>
              <w:spacing w:line="260" w:lineRule="exact"/>
              <w:rPr>
                <w:rFonts w:eastAsiaTheme="minorEastAsia"/>
                <w:color w:val="000000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【家庭教育】</w:t>
            </w:r>
          </w:p>
        </w:tc>
      </w:tr>
    </w:tbl>
    <w:p w14:paraId="228896DD" w14:textId="77777777"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14:paraId="6D1071C7" w14:textId="77777777"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14:paraId="2AE9C2CD" w14:textId="338CEDC2"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 w:rsidR="00C07031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1C6FC3">
        <w:rPr>
          <w:rFonts w:ascii="標楷體" w:eastAsia="標楷體" w:hAnsi="標楷體" w:hint="eastAsia"/>
          <w:b/>
          <w:sz w:val="30"/>
          <w:szCs w:val="30"/>
        </w:rPr>
        <w:t>3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64E2EE57" w14:textId="77777777"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7D76FA61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0DE5E76" w14:textId="77777777"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1DDAD36C" w14:textId="77777777" w:rsidR="00C576CF" w:rsidRPr="00012415" w:rsidRDefault="00631F1D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bookmarkStart w:id="0" w:name="_GoBack"/>
            <w:r w:rsidRPr="00012415">
              <w:rPr>
                <w:rFonts w:ascii="標楷體" w:eastAsia="標楷體" w:hAnsi="標楷體" w:hint="eastAsia"/>
                <w:sz w:val="28"/>
              </w:rPr>
              <w:t>視覺藝術</w:t>
            </w:r>
            <w:bookmarkEnd w:id="0"/>
          </w:p>
        </w:tc>
        <w:tc>
          <w:tcPr>
            <w:tcW w:w="2126" w:type="dxa"/>
            <w:vAlign w:val="center"/>
          </w:tcPr>
          <w:p w14:paraId="6EEDA821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2E57E849" w14:textId="0842F9E3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631F1D">
              <w:rPr>
                <w:rFonts w:ascii="標楷體" w:eastAsia="標楷體" w:hAnsi="標楷體" w:hint="eastAsia"/>
                <w:color w:val="FF0000"/>
                <w:sz w:val="28"/>
              </w:rPr>
              <w:t>九</w:t>
            </w:r>
            <w:r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1C6FC3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="00631F1D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14:paraId="53608285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58704E7A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677F863E" w14:textId="3F0D750C" w:rsidR="00C576CF" w:rsidRPr="004F4430" w:rsidRDefault="00311C7A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謝欣茹</w:t>
            </w:r>
          </w:p>
        </w:tc>
        <w:tc>
          <w:tcPr>
            <w:tcW w:w="2126" w:type="dxa"/>
            <w:vAlign w:val="center"/>
          </w:tcPr>
          <w:p w14:paraId="224DF641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14:paraId="23ECED83" w14:textId="020842D2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631F1D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1C6FC3">
              <w:rPr>
                <w:rFonts w:ascii="標楷體" w:eastAsia="標楷體" w:hAnsi="標楷體" w:hint="eastAsia"/>
                <w:sz w:val="28"/>
                <w:u w:val="single"/>
              </w:rPr>
              <w:t>18</w:t>
            </w:r>
            <w:r w:rsidR="00631F1D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1C6FC3">
              <w:rPr>
                <w:rFonts w:ascii="標楷體" w:eastAsia="標楷體" w:hAnsi="標楷體" w:hint="eastAsia"/>
                <w:sz w:val="28"/>
                <w:u w:val="single"/>
              </w:rPr>
              <w:t>18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387C108B" w14:textId="77777777"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266"/>
        <w:gridCol w:w="230"/>
        <w:gridCol w:w="20"/>
        <w:gridCol w:w="2705"/>
        <w:gridCol w:w="4252"/>
        <w:gridCol w:w="2082"/>
      </w:tblGrid>
      <w:tr w:rsidR="00C64D27" w:rsidRPr="004F4430" w14:paraId="76BA88F7" w14:textId="77777777" w:rsidTr="00855E9B">
        <w:trPr>
          <w:trHeight w:val="1648"/>
        </w:trPr>
        <w:tc>
          <w:tcPr>
            <w:tcW w:w="5000" w:type="pct"/>
            <w:gridSpan w:val="8"/>
          </w:tcPr>
          <w:p w14:paraId="0A937160" w14:textId="77777777" w:rsidR="00C64D27" w:rsidRPr="00F226B5" w:rsidRDefault="00C64D27" w:rsidP="00C64D27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課程目標:</w:t>
            </w:r>
          </w:p>
          <w:p w14:paraId="55713149" w14:textId="77777777" w:rsidR="00C64D27" w:rsidRPr="00B9729A" w:rsidRDefault="00C64D27" w:rsidP="00C64D27">
            <w:pPr>
              <w:spacing w:line="260" w:lineRule="exact"/>
              <w:rPr>
                <w:rFonts w:ascii="標楷體" w:eastAsia="標楷體" w:hAnsi="標楷體"/>
                <w:sz w:val="26"/>
                <w:szCs w:val="20"/>
              </w:rPr>
            </w:pPr>
            <w:r w:rsidRPr="00B9729A">
              <w:rPr>
                <w:rFonts w:ascii="標楷體" w:eastAsia="標楷體" w:hAnsi="標楷體" w:hint="eastAsia"/>
                <w:sz w:val="26"/>
                <w:szCs w:val="20"/>
              </w:rPr>
              <w:t xml:space="preserve">　　本學期主要以「藝術與科技」出發，將三年中學習到的知識結合科技，延伸出不同的藝術呈現形式。另安排手機拍片教學，學習鏡頭語言、敘事手法和如何構圖來創作微電影，最終舉辦精采的成果發表會！</w:t>
            </w:r>
          </w:p>
          <w:p w14:paraId="727CAD4F" w14:textId="77777777" w:rsidR="00C64D27" w:rsidRPr="00B9729A" w:rsidRDefault="00C64D27" w:rsidP="00C64D27">
            <w:pPr>
              <w:spacing w:line="260" w:lineRule="exact"/>
              <w:rPr>
                <w:rFonts w:ascii="標楷體" w:eastAsia="標楷體" w:hAnsi="標楷體"/>
                <w:sz w:val="26"/>
                <w:szCs w:val="20"/>
              </w:rPr>
            </w:pPr>
            <w:r w:rsidRPr="00B9729A">
              <w:rPr>
                <w:rFonts w:ascii="標楷體" w:eastAsia="標楷體" w:hAnsi="標楷體" w:hint="eastAsia"/>
                <w:sz w:val="26"/>
                <w:szCs w:val="20"/>
              </w:rPr>
              <w:t>（一）認識科技對藝術的影響，並結合議題：【新媒體藝術的藝響舞臺】結合環境議題、【表藝的斜槓進行式】結合國際議題。</w:t>
            </w:r>
          </w:p>
          <w:p w14:paraId="3411B034" w14:textId="77777777" w:rsidR="00C64D27" w:rsidRPr="00B9729A" w:rsidRDefault="00C64D27" w:rsidP="00C64D27">
            <w:pPr>
              <w:spacing w:line="260" w:lineRule="exact"/>
              <w:rPr>
                <w:rFonts w:ascii="標楷體" w:eastAsia="標楷體" w:hAnsi="標楷體"/>
                <w:sz w:val="26"/>
                <w:szCs w:val="20"/>
              </w:rPr>
            </w:pPr>
            <w:r w:rsidRPr="00B9729A">
              <w:rPr>
                <w:rFonts w:ascii="標楷體" w:eastAsia="標楷體" w:hAnsi="標楷體" w:hint="eastAsia"/>
                <w:sz w:val="26"/>
                <w:szCs w:val="20"/>
              </w:rPr>
              <w:t>（二）彙整三年所學的藝術技法與表現形式，透過拍攝微電影來發表學習成效。</w:t>
            </w:r>
          </w:p>
          <w:p w14:paraId="25A18226" w14:textId="77777777" w:rsidR="00C64D27" w:rsidRPr="00B9729A" w:rsidRDefault="00C64D27" w:rsidP="00C64D27">
            <w:pPr>
              <w:spacing w:line="260" w:lineRule="exact"/>
              <w:rPr>
                <w:rFonts w:ascii="標楷體" w:eastAsia="標楷體" w:hAnsi="標楷體"/>
                <w:sz w:val="26"/>
                <w:szCs w:val="20"/>
              </w:rPr>
            </w:pPr>
            <w:r w:rsidRPr="00B9729A">
              <w:rPr>
                <w:rFonts w:ascii="標楷體" w:eastAsia="標楷體" w:hAnsi="標楷體" w:hint="eastAsia"/>
                <w:sz w:val="26"/>
                <w:szCs w:val="20"/>
              </w:rPr>
              <w:t>（三）學習藝術實作技法，如：視覺的抽象藝術創作、音樂符號與術語、簡易音樂軟體。</w:t>
            </w:r>
          </w:p>
          <w:p w14:paraId="400ABBAE" w14:textId="77777777" w:rsidR="00C64D27" w:rsidRPr="00B9729A" w:rsidRDefault="00C64D27" w:rsidP="00C64D27">
            <w:pPr>
              <w:spacing w:line="260" w:lineRule="exact"/>
              <w:rPr>
                <w:rFonts w:ascii="標楷體" w:eastAsia="標楷體" w:hAnsi="標楷體"/>
                <w:sz w:val="26"/>
                <w:szCs w:val="20"/>
              </w:rPr>
            </w:pPr>
            <w:r w:rsidRPr="00B9729A">
              <w:rPr>
                <w:rFonts w:ascii="標楷體" w:eastAsia="標楷體" w:hAnsi="標楷體" w:hint="eastAsia"/>
                <w:sz w:val="26"/>
                <w:szCs w:val="20"/>
              </w:rPr>
              <w:t>（四）跨科、跨領域的課程設計，瞭解藝術融入不同科目之運用，具備未來跨領域藝術的新視野。</w:t>
            </w:r>
          </w:p>
          <w:p w14:paraId="76CECDD0" w14:textId="77777777" w:rsidR="00C64D27" w:rsidRPr="00F226B5" w:rsidRDefault="00C64D27" w:rsidP="00C64D27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B9729A">
              <w:rPr>
                <w:rFonts w:ascii="標楷體" w:eastAsia="標楷體" w:hAnsi="標楷體" w:hint="eastAsia"/>
                <w:sz w:val="26"/>
                <w:szCs w:val="20"/>
              </w:rPr>
              <w:t>（五）學習藝術參與的實踐內容，賞析所見所聞，更深入認識本土藝術文化。</w:t>
            </w:r>
          </w:p>
        </w:tc>
      </w:tr>
      <w:tr w:rsidR="00C64D27" w:rsidRPr="004F4430" w14:paraId="7D67AD49" w14:textId="77777777" w:rsidTr="00012415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6D2554DA" w14:textId="77777777" w:rsidR="00C64D27" w:rsidRPr="004F4430" w:rsidRDefault="00C64D27" w:rsidP="00C64D2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C352967" w14:textId="77777777" w:rsidR="00C64D27" w:rsidRPr="004F4430" w:rsidRDefault="00C64D27" w:rsidP="00C64D2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016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E823826" w14:textId="77777777" w:rsidR="00C64D27" w:rsidRPr="004F4430" w:rsidRDefault="00C64D27" w:rsidP="00C64D2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1462" w:type="pct"/>
            <w:vMerge w:val="restart"/>
            <w:shd w:val="clear" w:color="auto" w:fill="F3F3F3"/>
            <w:vAlign w:val="center"/>
          </w:tcPr>
          <w:p w14:paraId="54B0DA94" w14:textId="77777777" w:rsidR="00C64D27" w:rsidRPr="004F4430" w:rsidRDefault="00C64D27" w:rsidP="00C64D2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716" w:type="pct"/>
            <w:vMerge w:val="restart"/>
            <w:shd w:val="clear" w:color="auto" w:fill="F3F3F3"/>
            <w:vAlign w:val="center"/>
          </w:tcPr>
          <w:p w14:paraId="1FBE3244" w14:textId="77777777" w:rsidR="00C64D27" w:rsidRPr="004F4430" w:rsidRDefault="00C64D27" w:rsidP="00C64D2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5E9B0DA7" w14:textId="77777777" w:rsidR="00C64D27" w:rsidRPr="004F4430" w:rsidRDefault="00C64D27" w:rsidP="00C64D2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C64D27" w:rsidRPr="004F4430" w14:paraId="27C5BC95" w14:textId="77777777" w:rsidTr="00012415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D6FBFC3" w14:textId="77777777" w:rsidR="00C64D27" w:rsidRPr="004F4430" w:rsidRDefault="00C64D27" w:rsidP="00C64D2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31C413B" w14:textId="77777777" w:rsidR="00C64D27" w:rsidRPr="004F4430" w:rsidRDefault="00C64D27" w:rsidP="00C64D2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DFF4069" w14:textId="77777777" w:rsidR="00C64D27" w:rsidRPr="004F4430" w:rsidRDefault="00C64D27" w:rsidP="00C64D27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16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456DD08" w14:textId="77777777" w:rsidR="00C64D27" w:rsidRPr="004F4430" w:rsidRDefault="00C64D27" w:rsidP="00C64D27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462" w:type="pct"/>
            <w:vMerge/>
            <w:shd w:val="clear" w:color="auto" w:fill="F3F3F3"/>
            <w:vAlign w:val="center"/>
          </w:tcPr>
          <w:p w14:paraId="136A2A11" w14:textId="77777777" w:rsidR="00C64D27" w:rsidRPr="004F4430" w:rsidRDefault="00C64D27" w:rsidP="00C64D2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16" w:type="pct"/>
            <w:vMerge/>
            <w:shd w:val="clear" w:color="auto" w:fill="F3F3F3"/>
            <w:vAlign w:val="center"/>
          </w:tcPr>
          <w:p w14:paraId="6ADC7D74" w14:textId="77777777" w:rsidR="00C64D27" w:rsidRPr="004F4430" w:rsidRDefault="00C64D27" w:rsidP="00C64D2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C64D27" w:rsidRPr="004F4430" w14:paraId="367F05C3" w14:textId="77777777" w:rsidTr="00012415">
        <w:trPr>
          <w:trHeight w:val="1827"/>
        </w:trPr>
        <w:tc>
          <w:tcPr>
            <w:tcW w:w="364" w:type="pct"/>
            <w:vAlign w:val="center"/>
          </w:tcPr>
          <w:p w14:paraId="67E07A44" w14:textId="77777777" w:rsidR="00C64D27" w:rsidRPr="004F4430" w:rsidRDefault="00C64D27" w:rsidP="00C64D2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14:paraId="29BF7040" w14:textId="77777777" w:rsidR="00C64D27" w:rsidRPr="00B9729A" w:rsidRDefault="00C64D27" w:rsidP="00C64D27">
            <w:pPr>
              <w:pStyle w:val="9"/>
              <w:spacing w:line="260" w:lineRule="exact"/>
              <w:rPr>
                <w:bCs/>
                <w:i w:val="0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統整（藝術與科技的漫遊）</w:t>
            </w:r>
          </w:p>
          <w:p w14:paraId="30421028" w14:textId="77777777" w:rsidR="00C64D27" w:rsidRPr="00B9729A" w:rsidRDefault="00C64D27" w:rsidP="00C64D27">
            <w:pPr>
              <w:spacing w:line="260" w:lineRule="exact"/>
              <w:ind w:leftChars="17" w:left="42" w:hanging="1"/>
              <w:jc w:val="center"/>
              <w:rPr>
                <w:bCs/>
                <w:sz w:val="20"/>
                <w:szCs w:val="20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第2課：新媒體</w:t>
            </w:r>
          </w:p>
          <w:p w14:paraId="71729E41" w14:textId="77777777" w:rsidR="00C64D27" w:rsidRPr="00B9729A" w:rsidRDefault="00C64D27" w:rsidP="00C64D27">
            <w:pPr>
              <w:spacing w:line="260" w:lineRule="exact"/>
              <w:ind w:leftChars="17" w:left="42" w:hanging="1"/>
              <w:jc w:val="center"/>
              <w:rPr>
                <w:bCs/>
                <w:snapToGrid w:val="0"/>
                <w:sz w:val="20"/>
                <w:szCs w:val="20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藝術的藝響舞臺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552E07A4" w14:textId="77777777" w:rsidR="00C64D27" w:rsidRPr="00B9729A" w:rsidRDefault="00C64D27" w:rsidP="00C64D27">
            <w:r w:rsidRPr="00B9729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14:paraId="61E80B4C" w14:textId="77777777" w:rsidR="00C64D27" w:rsidRPr="00B9729A" w:rsidRDefault="00C64D27" w:rsidP="00C64D27">
            <w:r w:rsidRPr="00B9729A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</w:tc>
        <w:tc>
          <w:tcPr>
            <w:tcW w:w="1016" w:type="pct"/>
            <w:gridSpan w:val="3"/>
            <w:vAlign w:val="center"/>
          </w:tcPr>
          <w:p w14:paraId="1E0651F5" w14:textId="77777777" w:rsidR="00C64D27" w:rsidRPr="00B9729A" w:rsidRDefault="00C64D27" w:rsidP="00C64D27">
            <w:pPr>
              <w:widowControl w:val="0"/>
              <w:rPr>
                <w:sz w:val="20"/>
                <w:szCs w:val="20"/>
              </w:rPr>
            </w:pPr>
            <w:r w:rsidRPr="00B9729A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1.「數位媒體」改變了人們的溝通與思維。</w:t>
            </w:r>
          </w:p>
          <w:p w14:paraId="7382D454" w14:textId="77777777" w:rsidR="00C64D27" w:rsidRPr="00B9729A" w:rsidRDefault="00C64D27" w:rsidP="00C64D27">
            <w:pPr>
              <w:widowControl w:val="0"/>
              <w:rPr>
                <w:sz w:val="20"/>
                <w:szCs w:val="20"/>
              </w:rPr>
            </w:pPr>
            <w:r w:rsidRPr="00B9729A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2.介紹三種不同的ＸＲ（ＡＲ、ＶＲ和ＭＲ）。</w:t>
            </w:r>
          </w:p>
        </w:tc>
        <w:tc>
          <w:tcPr>
            <w:tcW w:w="1462" w:type="pct"/>
            <w:vAlign w:val="center"/>
          </w:tcPr>
          <w:p w14:paraId="7D18A0C9" w14:textId="77777777" w:rsidR="00C64D27" w:rsidRPr="00B9729A" w:rsidRDefault="00C64D27" w:rsidP="00C64D2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14:paraId="34DD2C0B" w14:textId="77777777" w:rsidR="00C64D27" w:rsidRPr="00B9729A" w:rsidRDefault="00C64D27" w:rsidP="00C64D2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1.學生課堂參與度。</w:t>
            </w:r>
          </w:p>
          <w:p w14:paraId="23EF6090" w14:textId="77777777" w:rsidR="00C64D27" w:rsidRPr="00B9729A" w:rsidRDefault="00C64D27" w:rsidP="00C64D2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2.單元學習活動積極度。</w:t>
            </w:r>
          </w:p>
          <w:p w14:paraId="3158417D" w14:textId="77777777" w:rsidR="00C64D27" w:rsidRPr="00B9729A" w:rsidRDefault="00C64D27" w:rsidP="00C64D2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3.分組合作程度。</w:t>
            </w:r>
          </w:p>
          <w:p w14:paraId="21D535B3" w14:textId="77777777" w:rsidR="00C64D27" w:rsidRPr="00B9729A" w:rsidRDefault="00C64D27" w:rsidP="00C64D2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4.隨堂表現紀錄。</w:t>
            </w:r>
          </w:p>
          <w:p w14:paraId="0B79CCFA" w14:textId="77777777" w:rsidR="00C64D27" w:rsidRPr="00B9729A" w:rsidRDefault="00C64D27" w:rsidP="00C64D2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</w:p>
          <w:p w14:paraId="5AB94818" w14:textId="77777777" w:rsidR="00C64D27" w:rsidRPr="00B9729A" w:rsidRDefault="00C64D27" w:rsidP="00C64D2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14:paraId="110FA02E" w14:textId="77777777" w:rsidR="00C64D27" w:rsidRPr="00B9729A" w:rsidRDefault="00C64D27" w:rsidP="00C64D2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‧知識部分：</w:t>
            </w:r>
          </w:p>
          <w:p w14:paraId="1F80C7ED" w14:textId="77777777" w:rsidR="00C64D27" w:rsidRPr="00B9729A" w:rsidRDefault="00C64D27" w:rsidP="00C64D2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1.認識數位媒體與藝術的關係。</w:t>
            </w:r>
          </w:p>
          <w:p w14:paraId="2A827FF4" w14:textId="77777777" w:rsidR="00C64D27" w:rsidRPr="00B9729A" w:rsidRDefault="00C64D27" w:rsidP="00C64D2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2.能欣賞新媒體藝術家的作品。</w:t>
            </w:r>
          </w:p>
          <w:p w14:paraId="6B737799" w14:textId="77777777" w:rsidR="00C64D27" w:rsidRPr="00B9729A" w:rsidRDefault="00C64D27" w:rsidP="00C64D2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‧技能部分：</w:t>
            </w:r>
          </w:p>
          <w:p w14:paraId="47C01F1E" w14:textId="77777777" w:rsidR="00C64D27" w:rsidRPr="00B9729A" w:rsidRDefault="00C64D27" w:rsidP="00C64D2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1.習得使用數位載具的創作方式。</w:t>
            </w:r>
          </w:p>
          <w:p w14:paraId="3076A987" w14:textId="77777777" w:rsidR="00C64D27" w:rsidRPr="00B9729A" w:rsidRDefault="00C64D27" w:rsidP="00C64D2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2.能從議題發想到以新媒體藝術做為媒介的創作。</w:t>
            </w:r>
          </w:p>
          <w:p w14:paraId="53525B89" w14:textId="77777777" w:rsidR="00C64D27" w:rsidRPr="00B9729A" w:rsidRDefault="00C64D27" w:rsidP="00C64D2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‧態度部分：</w:t>
            </w:r>
          </w:p>
          <w:p w14:paraId="198E7927" w14:textId="77777777" w:rsidR="00C64D27" w:rsidRPr="00B9729A" w:rsidRDefault="00C64D27" w:rsidP="00C64D2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1.發現數位時代的藝術創作新思維。</w:t>
            </w:r>
          </w:p>
          <w:p w14:paraId="09CA939B" w14:textId="77777777" w:rsidR="00C64D27" w:rsidRPr="00B9729A" w:rsidRDefault="00C64D27" w:rsidP="00C64D27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2.能具備未來跨領域藝術的新視野。</w:t>
            </w:r>
          </w:p>
        </w:tc>
        <w:tc>
          <w:tcPr>
            <w:tcW w:w="716" w:type="pct"/>
            <w:vAlign w:val="center"/>
          </w:tcPr>
          <w:p w14:paraId="3B8D4AE5" w14:textId="77777777" w:rsidR="00C64D27" w:rsidRPr="00B9729A" w:rsidRDefault="00C64D27" w:rsidP="00C64D27">
            <w:pPr>
              <w:spacing w:line="0" w:lineRule="atLeast"/>
              <w:rPr>
                <w:bCs/>
                <w:snapToGrid w:val="0"/>
                <w:sz w:val="20"/>
                <w:szCs w:val="18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【環境教育】</w:t>
            </w:r>
          </w:p>
        </w:tc>
      </w:tr>
      <w:tr w:rsidR="00907F89" w:rsidRPr="004F4430" w14:paraId="33DBBFAC" w14:textId="77777777" w:rsidTr="00012415">
        <w:trPr>
          <w:trHeight w:val="1687"/>
        </w:trPr>
        <w:tc>
          <w:tcPr>
            <w:tcW w:w="364" w:type="pct"/>
            <w:vAlign w:val="center"/>
          </w:tcPr>
          <w:p w14:paraId="420CEA1F" w14:textId="77777777" w:rsidR="00907F89" w:rsidRPr="004F4430" w:rsidRDefault="00907F89" w:rsidP="00907F8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047E90C4" w14:textId="77777777" w:rsidR="00907F89" w:rsidRDefault="00907F89" w:rsidP="00907F89">
            <w:pPr>
              <w:pStyle w:val="9"/>
              <w:spacing w:line="260" w:lineRule="exact"/>
              <w:jc w:val="center"/>
              <w:rPr>
                <w:bCs/>
                <w:i w:val="0"/>
              </w:rPr>
            </w:pPr>
            <w:r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統整（藝術與科技的漫遊）</w:t>
            </w:r>
          </w:p>
          <w:p w14:paraId="06845918" w14:textId="77777777" w:rsidR="00907F89" w:rsidRDefault="00907F89" w:rsidP="00907F89">
            <w:pPr>
              <w:spacing w:line="260" w:lineRule="exact"/>
              <w:ind w:leftChars="17" w:left="42" w:hanging="1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第2課：新媒體</w:t>
            </w:r>
          </w:p>
          <w:p w14:paraId="1E5A8F70" w14:textId="77777777" w:rsidR="00907F89" w:rsidRDefault="00907F89" w:rsidP="00907F89">
            <w:pPr>
              <w:spacing w:line="260" w:lineRule="exact"/>
              <w:ind w:leftChars="17" w:left="42" w:hanging="1"/>
              <w:jc w:val="center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藝術的藝響舞臺</w:t>
            </w:r>
          </w:p>
        </w:tc>
        <w:tc>
          <w:tcPr>
            <w:tcW w:w="779" w:type="pct"/>
            <w:tcBorders>
              <w:right w:val="single" w:sz="2" w:space="0" w:color="auto"/>
            </w:tcBorders>
            <w:vAlign w:val="center"/>
          </w:tcPr>
          <w:p w14:paraId="133D8B7D" w14:textId="77777777" w:rsidR="00907F89" w:rsidRDefault="00907F89" w:rsidP="00907F8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14:paraId="3B1CFF0C" w14:textId="77777777" w:rsidR="00907F89" w:rsidRDefault="00907F89" w:rsidP="00907F89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</w:tc>
        <w:tc>
          <w:tcPr>
            <w:tcW w:w="1016" w:type="pct"/>
            <w:gridSpan w:val="3"/>
            <w:vAlign w:val="center"/>
          </w:tcPr>
          <w:p w14:paraId="62713185" w14:textId="77777777" w:rsidR="00907F89" w:rsidRDefault="00907F89" w:rsidP="00907F89">
            <w:pPr>
              <w:widowControl w:val="0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1.新媒體藝術屬性中的「遊戲性」、「互動性」、「跨領域」，打破時間與空間的限制，讓觀</w:t>
            </w:r>
          </w:p>
          <w:p w14:paraId="2B85A411" w14:textId="77777777" w:rsidR="00907F89" w:rsidRDefault="00907F89" w:rsidP="00907F89">
            <w:pPr>
              <w:widowControl w:val="0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賞者有更多機會參與創作。</w:t>
            </w:r>
          </w:p>
          <w:p w14:paraId="40F3F778" w14:textId="77777777" w:rsidR="00907F89" w:rsidRDefault="00907F89" w:rsidP="00907F89">
            <w:pPr>
              <w:widowControl w:val="0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2.遊走在交錯座標的虛擬實境。透過虛擬建構的維度想像，觀眾擁有掌控視覺載體的主動性。</w:t>
            </w:r>
          </w:p>
          <w:p w14:paraId="6A698185" w14:textId="77777777" w:rsidR="00907F89" w:rsidRDefault="00907F89" w:rsidP="00907F89">
            <w:pPr>
              <w:widowControl w:val="0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3.穿越時空的虛擬世界。</w:t>
            </w:r>
          </w:p>
          <w:p w14:paraId="6C9ABDBB" w14:textId="77777777" w:rsidR="00907F89" w:rsidRDefault="00907F89" w:rsidP="00907F89">
            <w:pPr>
              <w:widowControl w:val="0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4.網路藝術。</w:t>
            </w:r>
          </w:p>
        </w:tc>
        <w:tc>
          <w:tcPr>
            <w:tcW w:w="1462" w:type="pct"/>
            <w:vAlign w:val="center"/>
          </w:tcPr>
          <w:p w14:paraId="076D96CA" w14:textId="77777777" w:rsidR="00907F89" w:rsidRDefault="00907F89" w:rsidP="00907F8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14:paraId="123E6D92" w14:textId="77777777" w:rsidR="00907F89" w:rsidRDefault="00907F89" w:rsidP="00907F8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1.學生課堂參與度。</w:t>
            </w:r>
          </w:p>
          <w:p w14:paraId="7FFE37A0" w14:textId="77777777" w:rsidR="00907F89" w:rsidRDefault="00907F89" w:rsidP="00907F8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2.單元學習活動積極度。</w:t>
            </w:r>
          </w:p>
          <w:p w14:paraId="56A9012A" w14:textId="77777777" w:rsidR="00907F89" w:rsidRDefault="00907F89" w:rsidP="00907F8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3.分組合作程度。</w:t>
            </w:r>
          </w:p>
          <w:p w14:paraId="2C9E94D5" w14:textId="77777777" w:rsidR="00907F89" w:rsidRDefault="00907F89" w:rsidP="00907F8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4.隨堂表現紀錄。</w:t>
            </w:r>
          </w:p>
          <w:p w14:paraId="5AC06A6C" w14:textId="77777777" w:rsidR="00907F89" w:rsidRDefault="00907F89" w:rsidP="00907F8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</w:p>
          <w:p w14:paraId="22BF902C" w14:textId="77777777" w:rsidR="00907F89" w:rsidRDefault="00907F89" w:rsidP="00907F8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14:paraId="2A0AA0C8" w14:textId="77777777" w:rsidR="00907F89" w:rsidRDefault="00907F89" w:rsidP="00907F8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‧知識部分：</w:t>
            </w:r>
          </w:p>
          <w:p w14:paraId="74C6E65B" w14:textId="77777777" w:rsidR="00907F89" w:rsidRDefault="00907F89" w:rsidP="00907F8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1.認識數位媒體與藝術的關係。</w:t>
            </w:r>
          </w:p>
          <w:p w14:paraId="0D8018C3" w14:textId="77777777" w:rsidR="00907F89" w:rsidRDefault="00907F89" w:rsidP="00907F8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2.能欣賞新媒體藝術家的作品。</w:t>
            </w:r>
          </w:p>
          <w:p w14:paraId="0642B34E" w14:textId="77777777" w:rsidR="00907F89" w:rsidRDefault="00907F89" w:rsidP="00907F8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‧技能部分：</w:t>
            </w:r>
          </w:p>
          <w:p w14:paraId="47E56F3B" w14:textId="77777777" w:rsidR="00907F89" w:rsidRDefault="00907F89" w:rsidP="00907F8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1.習得使用數位載具的創作方式。</w:t>
            </w:r>
          </w:p>
          <w:p w14:paraId="47E9179B" w14:textId="77777777" w:rsidR="00907F89" w:rsidRDefault="00907F89" w:rsidP="00907F8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2.能從議題發想到以新媒體藝術做為媒介的創作。</w:t>
            </w:r>
          </w:p>
          <w:p w14:paraId="543B61BC" w14:textId="77777777" w:rsidR="00907F89" w:rsidRDefault="00907F89" w:rsidP="00907F8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‧態度部分：</w:t>
            </w:r>
          </w:p>
          <w:p w14:paraId="05214DA1" w14:textId="77777777" w:rsidR="00907F89" w:rsidRDefault="00907F89" w:rsidP="00907F8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1.發現數位時代的藝術創作新思維。</w:t>
            </w:r>
          </w:p>
          <w:p w14:paraId="69ABD547" w14:textId="77777777" w:rsidR="00907F89" w:rsidRDefault="00907F89" w:rsidP="00907F89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2.能具備未來跨領域藝術的新視野。</w:t>
            </w:r>
          </w:p>
        </w:tc>
        <w:tc>
          <w:tcPr>
            <w:tcW w:w="716" w:type="pct"/>
            <w:vAlign w:val="center"/>
          </w:tcPr>
          <w:p w14:paraId="0022030D" w14:textId="77777777" w:rsidR="00907F89" w:rsidRDefault="00907F89" w:rsidP="00907F89">
            <w:pPr>
              <w:spacing w:line="0" w:lineRule="atLeas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【環境教育】</w:t>
            </w:r>
          </w:p>
        </w:tc>
      </w:tr>
      <w:tr w:rsidR="00773DF5" w:rsidRPr="004F4430" w14:paraId="2D9819C3" w14:textId="77777777" w:rsidTr="00012415">
        <w:trPr>
          <w:trHeight w:val="1808"/>
        </w:trPr>
        <w:tc>
          <w:tcPr>
            <w:tcW w:w="364" w:type="pct"/>
            <w:vAlign w:val="center"/>
          </w:tcPr>
          <w:p w14:paraId="1054FAF0" w14:textId="77777777" w:rsidR="00773DF5" w:rsidRPr="004F4430" w:rsidRDefault="00773DF5" w:rsidP="00773DF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272B75B2" w14:textId="77777777" w:rsidR="00773DF5" w:rsidRDefault="00773DF5" w:rsidP="00773DF5">
            <w:pPr>
              <w:pStyle w:val="9"/>
              <w:spacing w:line="260" w:lineRule="exact"/>
              <w:jc w:val="center"/>
              <w:rPr>
                <w:bCs/>
                <w:i w:val="0"/>
              </w:rPr>
            </w:pPr>
            <w:r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統整（藝術與科技的漫遊）</w:t>
            </w:r>
          </w:p>
          <w:p w14:paraId="494F0375" w14:textId="77777777" w:rsidR="00773DF5" w:rsidRDefault="00773DF5" w:rsidP="00773DF5">
            <w:pPr>
              <w:spacing w:line="260" w:lineRule="exact"/>
              <w:ind w:leftChars="17" w:left="42" w:hanging="1"/>
              <w:jc w:val="center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第2課：新媒體藝術的藝響舞臺</w:t>
            </w:r>
          </w:p>
        </w:tc>
        <w:tc>
          <w:tcPr>
            <w:tcW w:w="865" w:type="pct"/>
            <w:gridSpan w:val="3"/>
            <w:tcBorders>
              <w:right w:val="single" w:sz="2" w:space="0" w:color="auto"/>
            </w:tcBorders>
            <w:vAlign w:val="center"/>
          </w:tcPr>
          <w:p w14:paraId="77447884" w14:textId="77777777" w:rsidR="00773DF5" w:rsidRDefault="00773DF5" w:rsidP="00773DF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14:paraId="18D05811" w14:textId="77777777" w:rsidR="00773DF5" w:rsidRDefault="00773DF5" w:rsidP="00773DF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</w:tc>
        <w:tc>
          <w:tcPr>
            <w:tcW w:w="930" w:type="pct"/>
            <w:vAlign w:val="center"/>
          </w:tcPr>
          <w:p w14:paraId="0BCF3E40" w14:textId="77777777" w:rsidR="00773DF5" w:rsidRDefault="00773DF5" w:rsidP="00773DF5">
            <w:pPr>
              <w:widowControl w:val="0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1.跨領域舞臺—投影新玩藝。</w:t>
            </w:r>
          </w:p>
          <w:p w14:paraId="2893C7F6" w14:textId="77777777" w:rsidR="00773DF5" w:rsidRDefault="00773DF5" w:rsidP="00773DF5">
            <w:pPr>
              <w:widowControl w:val="0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2.跨領域舞臺—感測與互動。</w:t>
            </w:r>
          </w:p>
        </w:tc>
        <w:tc>
          <w:tcPr>
            <w:tcW w:w="1462" w:type="pct"/>
            <w:vAlign w:val="center"/>
          </w:tcPr>
          <w:p w14:paraId="486AF060" w14:textId="77777777" w:rsidR="00773DF5" w:rsidRDefault="00773DF5" w:rsidP="00773DF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14:paraId="49945BB4" w14:textId="77777777" w:rsidR="00773DF5" w:rsidRDefault="00773DF5" w:rsidP="00773DF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1.學生課堂參與度。</w:t>
            </w:r>
          </w:p>
          <w:p w14:paraId="5B8EF782" w14:textId="77777777" w:rsidR="00773DF5" w:rsidRDefault="00773DF5" w:rsidP="00773DF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2.單元學習活動積極度。</w:t>
            </w:r>
          </w:p>
          <w:p w14:paraId="16BA1E61" w14:textId="77777777" w:rsidR="00773DF5" w:rsidRDefault="00773DF5" w:rsidP="00773DF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3.分組合作程度。</w:t>
            </w:r>
          </w:p>
          <w:p w14:paraId="7D2C3525" w14:textId="77777777" w:rsidR="00773DF5" w:rsidRDefault="00773DF5" w:rsidP="00773DF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4.隨堂表現紀錄。</w:t>
            </w:r>
          </w:p>
          <w:p w14:paraId="23FFB857" w14:textId="77777777" w:rsidR="00773DF5" w:rsidRDefault="00773DF5" w:rsidP="00773DF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</w:p>
          <w:p w14:paraId="244FAAAA" w14:textId="77777777" w:rsidR="00773DF5" w:rsidRDefault="00773DF5" w:rsidP="00773DF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14:paraId="1F52F30F" w14:textId="77777777" w:rsidR="00773DF5" w:rsidRDefault="00773DF5" w:rsidP="00773DF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‧知識部分：</w:t>
            </w:r>
          </w:p>
          <w:p w14:paraId="4C433BDF" w14:textId="77777777" w:rsidR="00773DF5" w:rsidRDefault="00773DF5" w:rsidP="00773DF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1.認識數位媒體與藝術的關係。</w:t>
            </w:r>
          </w:p>
          <w:p w14:paraId="4A5CC768" w14:textId="77777777" w:rsidR="00773DF5" w:rsidRDefault="00773DF5" w:rsidP="00773DF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2.能欣賞新媒體藝術家的作品。</w:t>
            </w:r>
          </w:p>
          <w:p w14:paraId="645AC21C" w14:textId="77777777" w:rsidR="00773DF5" w:rsidRDefault="00773DF5" w:rsidP="00773DF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‧技能部分：</w:t>
            </w:r>
          </w:p>
          <w:p w14:paraId="08D5AA81" w14:textId="77777777" w:rsidR="00773DF5" w:rsidRDefault="00773DF5" w:rsidP="00773DF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1.習得使用數位載具的創作方式。</w:t>
            </w:r>
          </w:p>
          <w:p w14:paraId="07FAD3C9" w14:textId="77777777" w:rsidR="00773DF5" w:rsidRDefault="00773DF5" w:rsidP="00773DF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2.能從議題發想到以新媒體藝術做為媒介的創作。</w:t>
            </w:r>
          </w:p>
          <w:p w14:paraId="3C9B6CFC" w14:textId="77777777" w:rsidR="00773DF5" w:rsidRDefault="00773DF5" w:rsidP="00773DF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‧態度部分：</w:t>
            </w:r>
          </w:p>
          <w:p w14:paraId="31B0C468" w14:textId="77777777" w:rsidR="00773DF5" w:rsidRDefault="00773DF5" w:rsidP="00773DF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1.發現數位時代的藝術創作新思維。</w:t>
            </w:r>
          </w:p>
          <w:p w14:paraId="656BA0D9" w14:textId="77777777" w:rsidR="00773DF5" w:rsidRDefault="00773DF5" w:rsidP="00773DF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2.能具備未來跨領域藝術的新視野。</w:t>
            </w:r>
          </w:p>
        </w:tc>
        <w:tc>
          <w:tcPr>
            <w:tcW w:w="716" w:type="pct"/>
            <w:vAlign w:val="center"/>
          </w:tcPr>
          <w:p w14:paraId="6D068137" w14:textId="77777777" w:rsidR="00773DF5" w:rsidRDefault="00773DF5" w:rsidP="00773DF5">
            <w:pPr>
              <w:spacing w:line="0" w:lineRule="atLeas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【環境教育】</w:t>
            </w:r>
          </w:p>
        </w:tc>
      </w:tr>
      <w:tr w:rsidR="00FB2E70" w:rsidRPr="004F4430" w14:paraId="0B328C1C" w14:textId="77777777" w:rsidTr="00012415">
        <w:trPr>
          <w:trHeight w:val="1537"/>
        </w:trPr>
        <w:tc>
          <w:tcPr>
            <w:tcW w:w="364" w:type="pct"/>
            <w:vAlign w:val="center"/>
          </w:tcPr>
          <w:p w14:paraId="3F210E34" w14:textId="77777777" w:rsidR="00FB2E70" w:rsidRPr="004F4430" w:rsidRDefault="00FB2E70" w:rsidP="00FB2E7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14:paraId="722ABBDA" w14:textId="77777777" w:rsidR="00FB2E70" w:rsidRDefault="00FB2E70" w:rsidP="00FB2E70">
            <w:pPr>
              <w:pStyle w:val="9"/>
              <w:spacing w:line="260" w:lineRule="exact"/>
              <w:jc w:val="center"/>
              <w:rPr>
                <w:bCs/>
                <w:i w:val="0"/>
              </w:rPr>
            </w:pPr>
            <w:r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統整（藝術與科技的漫遊）</w:t>
            </w:r>
          </w:p>
          <w:p w14:paraId="6C7587AA" w14:textId="77777777" w:rsidR="00FB2E70" w:rsidRDefault="00FB2E70" w:rsidP="00FB2E70">
            <w:pPr>
              <w:spacing w:line="260" w:lineRule="exact"/>
              <w:ind w:leftChars="17" w:left="42" w:hanging="1"/>
              <w:jc w:val="center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第2課：新媒體藝術的藝響舞臺</w:t>
            </w:r>
          </w:p>
        </w:tc>
        <w:tc>
          <w:tcPr>
            <w:tcW w:w="865" w:type="pct"/>
            <w:gridSpan w:val="3"/>
            <w:tcBorders>
              <w:right w:val="single" w:sz="2" w:space="0" w:color="auto"/>
            </w:tcBorders>
            <w:vAlign w:val="center"/>
          </w:tcPr>
          <w:p w14:paraId="73E26D21" w14:textId="77777777" w:rsidR="00FB2E70" w:rsidRDefault="00FB2E70" w:rsidP="00FB2E7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14:paraId="50818C3D" w14:textId="77777777" w:rsidR="00FB2E70" w:rsidRDefault="00FB2E70" w:rsidP="00FB2E70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</w:tc>
        <w:tc>
          <w:tcPr>
            <w:tcW w:w="930" w:type="pct"/>
            <w:vAlign w:val="center"/>
          </w:tcPr>
          <w:p w14:paraId="14EDE6BD" w14:textId="77777777" w:rsidR="00FB2E70" w:rsidRDefault="00FB2E70" w:rsidP="00FB2E70">
            <w:pPr>
              <w:widowControl w:val="0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1.在動畫裡創造新生命—新媒體動畫。</w:t>
            </w:r>
          </w:p>
          <w:p w14:paraId="05B9ADB1" w14:textId="77777777" w:rsidR="00FB2E70" w:rsidRDefault="00FB2E70" w:rsidP="00FB2E70">
            <w:pPr>
              <w:widowControl w:val="0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2.把時間放進鏡頭裡—錄像藝術。</w:t>
            </w:r>
          </w:p>
          <w:p w14:paraId="3F490849" w14:textId="77777777" w:rsidR="00FB2E70" w:rsidRDefault="00FB2E70" w:rsidP="00FB2E70">
            <w:pPr>
              <w:widowControl w:val="0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3.轉動機械的交響樂—動力藝術。</w:t>
            </w:r>
          </w:p>
        </w:tc>
        <w:tc>
          <w:tcPr>
            <w:tcW w:w="1462" w:type="pct"/>
            <w:vAlign w:val="center"/>
          </w:tcPr>
          <w:p w14:paraId="6FCFC011" w14:textId="77777777" w:rsidR="00FB2E70" w:rsidRDefault="00FB2E70" w:rsidP="00FB2E70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14:paraId="10084D6E" w14:textId="77777777" w:rsidR="00FB2E70" w:rsidRDefault="00FB2E70" w:rsidP="00FB2E70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1.學生課堂參與度。</w:t>
            </w:r>
          </w:p>
          <w:p w14:paraId="298F352D" w14:textId="77777777" w:rsidR="00FB2E70" w:rsidRDefault="00FB2E70" w:rsidP="00FB2E70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2.單元學習活動積極度。</w:t>
            </w:r>
          </w:p>
          <w:p w14:paraId="75F7CC5F" w14:textId="77777777" w:rsidR="00FB2E70" w:rsidRDefault="00FB2E70" w:rsidP="00FB2E70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3.分組合作程度。</w:t>
            </w:r>
          </w:p>
          <w:p w14:paraId="3E684E39" w14:textId="77777777" w:rsidR="00FB2E70" w:rsidRDefault="00FB2E70" w:rsidP="00FB2E70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4.隨堂表現紀錄。</w:t>
            </w:r>
          </w:p>
          <w:p w14:paraId="428DC855" w14:textId="77777777" w:rsidR="00FB2E70" w:rsidRDefault="00FB2E70" w:rsidP="00FB2E70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</w:p>
          <w:p w14:paraId="544B46BC" w14:textId="77777777" w:rsidR="00FB2E70" w:rsidRDefault="00FB2E70" w:rsidP="00FB2E70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14:paraId="66E57CAD" w14:textId="77777777" w:rsidR="00FB2E70" w:rsidRDefault="00FB2E70" w:rsidP="00FB2E70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‧知識部分：</w:t>
            </w:r>
          </w:p>
          <w:p w14:paraId="0CECE5A6" w14:textId="77777777" w:rsidR="00FB2E70" w:rsidRDefault="00FB2E70" w:rsidP="00FB2E70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1.認識數位媒體與藝術的關係。</w:t>
            </w:r>
          </w:p>
          <w:p w14:paraId="7732BAE3" w14:textId="77777777" w:rsidR="00FB2E70" w:rsidRDefault="00FB2E70" w:rsidP="00FB2E70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2.能欣賞新媒體藝術家的作品。</w:t>
            </w:r>
          </w:p>
          <w:p w14:paraId="70388F66" w14:textId="77777777" w:rsidR="00FB2E70" w:rsidRDefault="00FB2E70" w:rsidP="00FB2E70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‧技能部分：</w:t>
            </w:r>
          </w:p>
          <w:p w14:paraId="44E21C7D" w14:textId="77777777" w:rsidR="00FB2E70" w:rsidRDefault="00FB2E70" w:rsidP="00FB2E70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1.習得使用數位載具的創作方式。</w:t>
            </w:r>
          </w:p>
          <w:p w14:paraId="316BB88F" w14:textId="77777777" w:rsidR="00FB2E70" w:rsidRDefault="00FB2E70" w:rsidP="00FB2E70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2.能從議題發想到以新媒體藝術做為媒介的創作。</w:t>
            </w:r>
          </w:p>
          <w:p w14:paraId="0C9414ED" w14:textId="77777777" w:rsidR="00FB2E70" w:rsidRDefault="00FB2E70" w:rsidP="00FB2E70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‧態度部分：</w:t>
            </w:r>
          </w:p>
          <w:p w14:paraId="27F38CCF" w14:textId="77777777" w:rsidR="00FB2E70" w:rsidRDefault="00FB2E70" w:rsidP="00FB2E70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1.發現數位時代的藝術創作新思維。</w:t>
            </w:r>
          </w:p>
          <w:p w14:paraId="456DAA54" w14:textId="77777777" w:rsidR="00FB2E70" w:rsidRDefault="00FB2E70" w:rsidP="00FB2E70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2.能具備未來跨領域藝術的新視野。</w:t>
            </w:r>
          </w:p>
        </w:tc>
        <w:tc>
          <w:tcPr>
            <w:tcW w:w="716" w:type="pct"/>
            <w:vAlign w:val="center"/>
          </w:tcPr>
          <w:p w14:paraId="1B2C3D26" w14:textId="77777777" w:rsidR="00FB2E70" w:rsidRDefault="00FB2E70" w:rsidP="00FB2E70">
            <w:pPr>
              <w:spacing w:line="0" w:lineRule="atLeas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【環境教育】</w:t>
            </w:r>
          </w:p>
        </w:tc>
      </w:tr>
      <w:tr w:rsidR="00CC0D2E" w:rsidRPr="004F4430" w14:paraId="21DD6444" w14:textId="77777777" w:rsidTr="00012415">
        <w:trPr>
          <w:trHeight w:val="1558"/>
        </w:trPr>
        <w:tc>
          <w:tcPr>
            <w:tcW w:w="364" w:type="pct"/>
            <w:vAlign w:val="center"/>
          </w:tcPr>
          <w:p w14:paraId="2D35D594" w14:textId="77777777" w:rsidR="00CC0D2E" w:rsidRPr="004F4430" w:rsidRDefault="00CC0D2E" w:rsidP="00CC0D2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054F6C94" w14:textId="77777777" w:rsidR="00CC0D2E" w:rsidRDefault="00CC0D2E" w:rsidP="00CC0D2E">
            <w:pPr>
              <w:pStyle w:val="9"/>
              <w:spacing w:line="260" w:lineRule="exact"/>
              <w:jc w:val="center"/>
              <w:rPr>
                <w:bCs/>
                <w:i w:val="0"/>
              </w:rPr>
            </w:pPr>
            <w:r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統整（藝術與科技的漫遊）</w:t>
            </w:r>
          </w:p>
          <w:p w14:paraId="53052D20" w14:textId="77777777" w:rsidR="00CC0D2E" w:rsidRDefault="00CC0D2E" w:rsidP="00CC0D2E">
            <w:pPr>
              <w:spacing w:line="260" w:lineRule="exact"/>
              <w:ind w:leftChars="17" w:left="42" w:hanging="1"/>
              <w:jc w:val="center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第2課：新媒體藝術的藝響舞臺</w:t>
            </w:r>
          </w:p>
        </w:tc>
        <w:tc>
          <w:tcPr>
            <w:tcW w:w="865" w:type="pct"/>
            <w:gridSpan w:val="3"/>
            <w:tcBorders>
              <w:right w:val="single" w:sz="2" w:space="0" w:color="auto"/>
            </w:tcBorders>
            <w:vAlign w:val="center"/>
          </w:tcPr>
          <w:p w14:paraId="08A109C8" w14:textId="77777777" w:rsidR="00CC0D2E" w:rsidRDefault="00CC0D2E" w:rsidP="00CC0D2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藝-J-B2 思辨科技資訊、媒體與藝術的關係，進行創作與鑑賞。</w:t>
            </w:r>
          </w:p>
          <w:p w14:paraId="2500F960" w14:textId="77777777" w:rsidR="00CC0D2E" w:rsidRDefault="00CC0D2E" w:rsidP="00CC0D2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</w:tc>
        <w:tc>
          <w:tcPr>
            <w:tcW w:w="930" w:type="pct"/>
            <w:vAlign w:val="center"/>
          </w:tcPr>
          <w:p w14:paraId="316BA8CC" w14:textId="77777777" w:rsidR="00CC0D2E" w:rsidRDefault="00CC0D2E" w:rsidP="00CC0D2E">
            <w:pPr>
              <w:widowControl w:val="0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1.在城市裡的動態雕塑—新媒體公共藝術。</w:t>
            </w:r>
          </w:p>
          <w:p w14:paraId="0A377A8C" w14:textId="77777777" w:rsidR="00CC0D2E" w:rsidRDefault="00CC0D2E" w:rsidP="00CC0D2E">
            <w:pPr>
              <w:widowControl w:val="0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2.新冠肺炎疫情之下的名畫舞臺。</w:t>
            </w:r>
          </w:p>
          <w:p w14:paraId="0D64F792" w14:textId="77777777" w:rsidR="00CC0D2E" w:rsidRDefault="00CC0D2E" w:rsidP="00CC0D2E">
            <w:pPr>
              <w:widowControl w:val="0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3. 藝術玩咖Let's GO—用IG玩創意。</w:t>
            </w:r>
          </w:p>
        </w:tc>
        <w:tc>
          <w:tcPr>
            <w:tcW w:w="1462" w:type="pct"/>
            <w:vAlign w:val="center"/>
          </w:tcPr>
          <w:p w14:paraId="757A640B" w14:textId="77777777" w:rsidR="00CC0D2E" w:rsidRDefault="00CC0D2E" w:rsidP="00CC0D2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14:paraId="735CE930" w14:textId="77777777" w:rsidR="00CC0D2E" w:rsidRDefault="00CC0D2E" w:rsidP="00CC0D2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1.學生課堂參與度。</w:t>
            </w:r>
          </w:p>
          <w:p w14:paraId="4E6AC58E" w14:textId="77777777" w:rsidR="00CC0D2E" w:rsidRDefault="00CC0D2E" w:rsidP="00CC0D2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2.單元學習活動積極度。</w:t>
            </w:r>
          </w:p>
          <w:p w14:paraId="7129C0CF" w14:textId="77777777" w:rsidR="00CC0D2E" w:rsidRDefault="00CC0D2E" w:rsidP="00CC0D2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3.分組合作程度。</w:t>
            </w:r>
          </w:p>
          <w:p w14:paraId="69D6B870" w14:textId="77777777" w:rsidR="00CC0D2E" w:rsidRDefault="00CC0D2E" w:rsidP="00CC0D2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4.隨堂表現紀錄。</w:t>
            </w:r>
          </w:p>
          <w:p w14:paraId="6D6E889C" w14:textId="77777777" w:rsidR="00CC0D2E" w:rsidRDefault="00CC0D2E" w:rsidP="00CC0D2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</w:p>
          <w:p w14:paraId="447BC667" w14:textId="77777777" w:rsidR="00CC0D2E" w:rsidRDefault="00CC0D2E" w:rsidP="00CC0D2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14:paraId="5B772F77" w14:textId="77777777" w:rsidR="00CC0D2E" w:rsidRDefault="00CC0D2E" w:rsidP="00CC0D2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‧知識部分：</w:t>
            </w:r>
          </w:p>
          <w:p w14:paraId="0664BE1A" w14:textId="77777777" w:rsidR="00CC0D2E" w:rsidRDefault="00CC0D2E" w:rsidP="00CC0D2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1.認識數位媒體與藝術的關係。</w:t>
            </w:r>
          </w:p>
          <w:p w14:paraId="61DDA510" w14:textId="77777777" w:rsidR="00CC0D2E" w:rsidRDefault="00CC0D2E" w:rsidP="00CC0D2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2.能欣賞新媒體藝術家的作品。</w:t>
            </w:r>
          </w:p>
          <w:p w14:paraId="0F124ACE" w14:textId="77777777" w:rsidR="00CC0D2E" w:rsidRDefault="00CC0D2E" w:rsidP="00CC0D2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‧技能部分：</w:t>
            </w:r>
          </w:p>
          <w:p w14:paraId="4BCC7B34" w14:textId="77777777" w:rsidR="00CC0D2E" w:rsidRDefault="00CC0D2E" w:rsidP="00CC0D2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1.習得使用數位載具的創作方式。</w:t>
            </w:r>
          </w:p>
          <w:p w14:paraId="7E9F66D5" w14:textId="77777777" w:rsidR="00CC0D2E" w:rsidRDefault="00CC0D2E" w:rsidP="00CC0D2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2.能從議題發想到以新媒體藝術做為媒介的創作。</w:t>
            </w:r>
          </w:p>
          <w:p w14:paraId="4438FDA1" w14:textId="77777777" w:rsidR="00CC0D2E" w:rsidRDefault="00CC0D2E" w:rsidP="00CC0D2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‧態度部分：</w:t>
            </w:r>
          </w:p>
          <w:p w14:paraId="5966D3E4" w14:textId="77777777" w:rsidR="00CC0D2E" w:rsidRDefault="00CC0D2E" w:rsidP="00CC0D2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1.發現數位時代的藝術創作新思維。</w:t>
            </w:r>
          </w:p>
          <w:p w14:paraId="58DBB9D4" w14:textId="77777777" w:rsidR="00CC0D2E" w:rsidRDefault="00CC0D2E" w:rsidP="00CC0D2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2.能具備未來跨領域藝術的新視野。</w:t>
            </w:r>
          </w:p>
        </w:tc>
        <w:tc>
          <w:tcPr>
            <w:tcW w:w="716" w:type="pct"/>
            <w:vAlign w:val="center"/>
          </w:tcPr>
          <w:p w14:paraId="0074D85B" w14:textId="77777777" w:rsidR="00834C4B" w:rsidRDefault="00834C4B" w:rsidP="00CC0D2E">
            <w:pPr>
              <w:spacing w:line="0" w:lineRule="atLeas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呼應日新校本～日新之美</w:t>
            </w:r>
          </w:p>
          <w:p w14:paraId="1D9CC279" w14:textId="77777777" w:rsidR="00CC0D2E" w:rsidRDefault="00CC0D2E" w:rsidP="00CC0D2E">
            <w:pPr>
              <w:spacing w:line="0" w:lineRule="atLeas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【環境教育】</w:t>
            </w:r>
          </w:p>
        </w:tc>
      </w:tr>
      <w:tr w:rsidR="00EA5695" w:rsidRPr="004F4430" w14:paraId="71E495D2" w14:textId="77777777" w:rsidTr="00012415">
        <w:trPr>
          <w:trHeight w:val="1260"/>
        </w:trPr>
        <w:tc>
          <w:tcPr>
            <w:tcW w:w="364" w:type="pct"/>
            <w:vAlign w:val="center"/>
          </w:tcPr>
          <w:p w14:paraId="455C4E8C" w14:textId="77777777" w:rsidR="00EA5695" w:rsidRPr="004F4430" w:rsidRDefault="00EA5695" w:rsidP="00EA56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14:paraId="013E17C8" w14:textId="77777777" w:rsidR="00EA5695" w:rsidRDefault="00EA5695" w:rsidP="00EA569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14:paraId="46231764" w14:textId="77777777" w:rsidR="00EA5695" w:rsidRDefault="00EA5695" w:rsidP="00EA569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創意職涯探未來</w:t>
            </w:r>
          </w:p>
        </w:tc>
        <w:tc>
          <w:tcPr>
            <w:tcW w:w="865" w:type="pct"/>
            <w:gridSpan w:val="3"/>
            <w:tcBorders>
              <w:right w:val="single" w:sz="2" w:space="0" w:color="auto"/>
            </w:tcBorders>
            <w:vAlign w:val="center"/>
          </w:tcPr>
          <w:p w14:paraId="4B4538F6" w14:textId="77777777" w:rsidR="00EA5695" w:rsidRDefault="00EA5695" w:rsidP="00EA569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39A70E4F" w14:textId="77777777" w:rsidR="00EA5695" w:rsidRDefault="00EA5695" w:rsidP="00EA569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58DCB77A" w14:textId="77777777" w:rsidR="00EA5695" w:rsidRDefault="00EA5695" w:rsidP="00EA569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30" w:type="pct"/>
            <w:vAlign w:val="center"/>
          </w:tcPr>
          <w:p w14:paraId="2677A7CD" w14:textId="77777777" w:rsidR="00EA5695" w:rsidRDefault="00EA5695" w:rsidP="00EA569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讓學生認識自己與未來規畫，並可認識視覺藝術相關升學領域及管道。</w:t>
            </w:r>
          </w:p>
        </w:tc>
        <w:tc>
          <w:tcPr>
            <w:tcW w:w="1462" w:type="pct"/>
            <w:vAlign w:val="center"/>
          </w:tcPr>
          <w:p w14:paraId="576D2D33" w14:textId="77777777" w:rsidR="00EA5695" w:rsidRDefault="00EA5695" w:rsidP="00EA569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14:paraId="126BF38B" w14:textId="77777777" w:rsidR="00EA5695" w:rsidRDefault="00EA5695" w:rsidP="00EA569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1學生課堂參與度。</w:t>
            </w:r>
          </w:p>
          <w:p w14:paraId="526AD231" w14:textId="77777777" w:rsidR="00EA5695" w:rsidRDefault="00EA5695" w:rsidP="00EA569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2單元學習活動積極度。</w:t>
            </w:r>
          </w:p>
          <w:p w14:paraId="670E9291" w14:textId="77777777" w:rsidR="00EA5695" w:rsidRDefault="00EA5695" w:rsidP="00EA569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3學習單。</w:t>
            </w:r>
          </w:p>
          <w:p w14:paraId="3519ACAD" w14:textId="77777777" w:rsidR="00EA5695" w:rsidRDefault="00EA5695" w:rsidP="00EA569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4心得分享。</w:t>
            </w:r>
          </w:p>
          <w:p w14:paraId="3502472F" w14:textId="77777777" w:rsidR="00EA5695" w:rsidRDefault="00EA5695" w:rsidP="00EA569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14:paraId="3371A3DA" w14:textId="77777777" w:rsidR="00EA5695" w:rsidRDefault="00EA5695" w:rsidP="00EA569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‧知識部分：</w:t>
            </w:r>
          </w:p>
          <w:p w14:paraId="29A7AA81" w14:textId="77777777" w:rsidR="00EA5695" w:rsidRDefault="00EA5695" w:rsidP="00EA569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1.能知道視覺藝術相關升學領域與管道。</w:t>
            </w:r>
          </w:p>
          <w:p w14:paraId="2044D535" w14:textId="77777777" w:rsidR="00EA5695" w:rsidRDefault="00EA5695" w:rsidP="00EA569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2.能認識不同視覺工作者的作品特色。</w:t>
            </w:r>
          </w:p>
          <w:p w14:paraId="0BB40A87" w14:textId="77777777" w:rsidR="00EA5695" w:rsidRDefault="00EA5695" w:rsidP="00EA569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‧技能部分：</w:t>
            </w:r>
          </w:p>
          <w:p w14:paraId="1504A055" w14:textId="77777777" w:rsidR="00EA5695" w:rsidRDefault="00EA5695" w:rsidP="00EA569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1.能描繪出生活中所接觸到的視覺設計產物。</w:t>
            </w:r>
          </w:p>
          <w:p w14:paraId="6D8794B3" w14:textId="380933D3" w:rsidR="00EA5695" w:rsidRDefault="00EA5695" w:rsidP="00EA569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2.能蒐集與工作相關的資料並彙整。</w:t>
            </w:r>
          </w:p>
          <w:p w14:paraId="05607D3C" w14:textId="77777777" w:rsidR="00EA5695" w:rsidRDefault="00EA5695" w:rsidP="00EA569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‧態度部分：</w:t>
            </w:r>
          </w:p>
          <w:p w14:paraId="61B110FB" w14:textId="77777777" w:rsidR="00EA5695" w:rsidRDefault="00EA5695" w:rsidP="00EA569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1.能探索個人興趣能力等。</w:t>
            </w:r>
          </w:p>
          <w:p w14:paraId="1683506F" w14:textId="77777777" w:rsidR="00EA5695" w:rsidRPr="0055775E" w:rsidRDefault="00EA5695" w:rsidP="00EA5695">
            <w:pPr>
              <w:spacing w:line="24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2.能探索個人職涯</w:t>
            </w:r>
            <w:r w:rsidRPr="0055775E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的興趣與未來發展。</w:t>
            </w:r>
          </w:p>
          <w:p w14:paraId="60E55123" w14:textId="6A565DAF" w:rsidR="0055775E" w:rsidRDefault="0055775E" w:rsidP="00EA569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 w:rsidRPr="0055775E">
              <w:rPr>
                <w:rFonts w:ascii="標楷體" w:eastAsia="標楷體" w:hAnsi="標楷體" w:hint="eastAsia"/>
                <w:bCs/>
                <w:snapToGrid w:val="0"/>
              </w:rPr>
              <w:t>3.了解動物保護工作與生態之關係。</w:t>
            </w:r>
          </w:p>
        </w:tc>
        <w:tc>
          <w:tcPr>
            <w:tcW w:w="716" w:type="pct"/>
            <w:vAlign w:val="center"/>
          </w:tcPr>
          <w:p w14:paraId="078B08F6" w14:textId="77777777" w:rsidR="00EA5695" w:rsidRPr="0055775E" w:rsidRDefault="00EA5695" w:rsidP="00EA5695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  <w:r w:rsidRPr="0055775E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【生涯規畫教育】</w:t>
            </w:r>
          </w:p>
          <w:p w14:paraId="58669164" w14:textId="5106EDD6" w:rsidR="0055775E" w:rsidRDefault="0055775E" w:rsidP="00EA569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55775E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【</w:t>
            </w:r>
            <w:r w:rsidRPr="0055775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動物保護教育</w:t>
            </w:r>
            <w:r w:rsidRPr="0055775E">
              <w:rPr>
                <w:rFonts w:ascii="標楷體" w:eastAsia="標楷體" w:hAnsi="標楷體" w:cs="新細明體" w:hint="eastAsia"/>
                <w:color w:val="000000" w:themeColor="text1"/>
                <w:sz w:val="28"/>
                <w:szCs w:val="28"/>
              </w:rPr>
              <w:t>】</w:t>
            </w:r>
          </w:p>
        </w:tc>
      </w:tr>
      <w:tr w:rsidR="008F1022" w:rsidRPr="004F4430" w14:paraId="01307231" w14:textId="77777777" w:rsidTr="00012415">
        <w:trPr>
          <w:trHeight w:val="1969"/>
        </w:trPr>
        <w:tc>
          <w:tcPr>
            <w:tcW w:w="364" w:type="pct"/>
            <w:vAlign w:val="center"/>
          </w:tcPr>
          <w:p w14:paraId="69549A17" w14:textId="77777777" w:rsidR="008F1022" w:rsidRPr="004F4430" w:rsidRDefault="008F1022" w:rsidP="008F10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6DA8477C" w14:textId="77777777" w:rsidR="008F1022" w:rsidRPr="009338EE" w:rsidRDefault="008F1022" w:rsidP="008F1022">
            <w:pPr>
              <w:widowControl w:val="0"/>
              <w:jc w:val="center"/>
              <w:rPr>
                <w:color w:val="FF0000"/>
                <w:sz w:val="20"/>
                <w:szCs w:val="20"/>
              </w:rPr>
            </w:pPr>
            <w:r w:rsidRPr="009338EE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視覺</w:t>
            </w:r>
          </w:p>
          <w:p w14:paraId="6BCB45CC" w14:textId="77777777" w:rsidR="008F1022" w:rsidRPr="009338EE" w:rsidRDefault="008F1022" w:rsidP="008F1022">
            <w:pPr>
              <w:widowControl w:val="0"/>
              <w:jc w:val="center"/>
              <w:rPr>
                <w:color w:val="FF0000"/>
                <w:sz w:val="20"/>
                <w:szCs w:val="20"/>
              </w:rPr>
            </w:pPr>
            <w:r w:rsidRPr="009338EE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創意職涯探未來(第一次段考)</w:t>
            </w:r>
          </w:p>
        </w:tc>
        <w:tc>
          <w:tcPr>
            <w:tcW w:w="865" w:type="pct"/>
            <w:gridSpan w:val="3"/>
            <w:tcBorders>
              <w:right w:val="single" w:sz="2" w:space="0" w:color="auto"/>
            </w:tcBorders>
            <w:vAlign w:val="center"/>
          </w:tcPr>
          <w:p w14:paraId="704196B9" w14:textId="77777777" w:rsidR="008F1022" w:rsidRPr="009338EE" w:rsidRDefault="008F1022" w:rsidP="008F1022">
            <w:pPr>
              <w:rPr>
                <w:color w:val="FF0000"/>
              </w:rPr>
            </w:pPr>
            <w:r w:rsidRPr="009338EE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藝-J-A1 參與藝術活動，增進美感知能。</w:t>
            </w:r>
          </w:p>
          <w:p w14:paraId="1F401B8A" w14:textId="77777777" w:rsidR="008F1022" w:rsidRPr="009338EE" w:rsidRDefault="008F1022" w:rsidP="008F1022">
            <w:pPr>
              <w:rPr>
                <w:color w:val="FF0000"/>
              </w:rPr>
            </w:pPr>
            <w:r w:rsidRPr="009338EE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796D38FF" w14:textId="77777777" w:rsidR="008F1022" w:rsidRPr="009338EE" w:rsidRDefault="008F1022" w:rsidP="008F1022">
            <w:pPr>
              <w:rPr>
                <w:color w:val="FF0000"/>
              </w:rPr>
            </w:pPr>
            <w:r w:rsidRPr="009338EE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lastRenderedPageBreak/>
              <w:t>藝-J-C3 理解在地及全球藝術與文化的多元與差異。</w:t>
            </w:r>
          </w:p>
        </w:tc>
        <w:tc>
          <w:tcPr>
            <w:tcW w:w="930" w:type="pct"/>
            <w:vAlign w:val="center"/>
          </w:tcPr>
          <w:p w14:paraId="6E3093DB" w14:textId="77777777" w:rsidR="008F1022" w:rsidRPr="009338EE" w:rsidRDefault="008F1022" w:rsidP="008F1022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9338E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lastRenderedPageBreak/>
              <w:t>先帶學生觀察日常生活所接觸到的視覺相關物品，並描述出來。</w:t>
            </w:r>
          </w:p>
        </w:tc>
        <w:tc>
          <w:tcPr>
            <w:tcW w:w="1462" w:type="pct"/>
            <w:vAlign w:val="center"/>
          </w:tcPr>
          <w:p w14:paraId="58A53743" w14:textId="77777777" w:rsidR="008F1022" w:rsidRPr="009338EE" w:rsidRDefault="008F1022" w:rsidP="008F1022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9338E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一、歷程性評量</w:t>
            </w:r>
          </w:p>
          <w:p w14:paraId="5545E52C" w14:textId="77777777" w:rsidR="008F1022" w:rsidRPr="009338EE" w:rsidRDefault="008F1022" w:rsidP="008F1022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9338E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1學生課堂參與度。</w:t>
            </w:r>
          </w:p>
          <w:p w14:paraId="7575AF09" w14:textId="77777777" w:rsidR="008F1022" w:rsidRPr="009338EE" w:rsidRDefault="008F1022" w:rsidP="008F1022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9338E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2單元學習活動積極度。</w:t>
            </w:r>
          </w:p>
          <w:p w14:paraId="3EC8D53F" w14:textId="77777777" w:rsidR="008F1022" w:rsidRPr="009338EE" w:rsidRDefault="008F1022" w:rsidP="008F1022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9338E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3學習單。</w:t>
            </w:r>
          </w:p>
          <w:p w14:paraId="39A997CC" w14:textId="77777777" w:rsidR="008F1022" w:rsidRPr="009338EE" w:rsidRDefault="008F1022" w:rsidP="008F1022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9338E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4心得分享。</w:t>
            </w:r>
          </w:p>
          <w:p w14:paraId="3A3132A5" w14:textId="77777777" w:rsidR="008F1022" w:rsidRPr="009338EE" w:rsidRDefault="008F1022" w:rsidP="008F1022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9338E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二、總結性評量</w:t>
            </w:r>
          </w:p>
          <w:p w14:paraId="0C70AD00" w14:textId="77777777" w:rsidR="008F1022" w:rsidRPr="009338EE" w:rsidRDefault="008F1022" w:rsidP="008F1022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9338E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‧知識部分：</w:t>
            </w:r>
          </w:p>
          <w:p w14:paraId="59A9904C" w14:textId="77777777" w:rsidR="008F1022" w:rsidRPr="009338EE" w:rsidRDefault="008F1022" w:rsidP="008F1022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9338E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1.能知道視覺藝術相關升學領域與管道。</w:t>
            </w:r>
          </w:p>
          <w:p w14:paraId="59118F65" w14:textId="77777777" w:rsidR="008F1022" w:rsidRPr="009338EE" w:rsidRDefault="008F1022" w:rsidP="008F1022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9338E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2.能認識不同視覺工作者的作品特色。</w:t>
            </w:r>
          </w:p>
          <w:p w14:paraId="11B70317" w14:textId="77777777" w:rsidR="008F1022" w:rsidRPr="009338EE" w:rsidRDefault="008F1022" w:rsidP="008F1022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9338E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‧技能部分：</w:t>
            </w:r>
          </w:p>
          <w:p w14:paraId="34FE4453" w14:textId="77777777" w:rsidR="008F1022" w:rsidRPr="009338EE" w:rsidRDefault="008F1022" w:rsidP="008F1022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9338E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lastRenderedPageBreak/>
              <w:t>1.能描繪出生活中所接觸到的視覺設計產物。</w:t>
            </w:r>
          </w:p>
          <w:p w14:paraId="198FFC1F" w14:textId="77777777" w:rsidR="008F1022" w:rsidRPr="009338EE" w:rsidRDefault="008F1022" w:rsidP="008F1022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9338E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2.能蒐集與視覺藝術工作相關的資料並彙整。</w:t>
            </w:r>
          </w:p>
          <w:p w14:paraId="43C7EE2E" w14:textId="77777777" w:rsidR="008F1022" w:rsidRPr="009338EE" w:rsidRDefault="008F1022" w:rsidP="008F1022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9338E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‧態度部分：</w:t>
            </w:r>
          </w:p>
          <w:p w14:paraId="68092809" w14:textId="77777777" w:rsidR="008F1022" w:rsidRPr="009338EE" w:rsidRDefault="008F1022" w:rsidP="008F1022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9338E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1.能探索個人興趣能力等。</w:t>
            </w:r>
          </w:p>
          <w:p w14:paraId="4251CC7E" w14:textId="77777777" w:rsidR="008F1022" w:rsidRPr="009338EE" w:rsidRDefault="008F1022" w:rsidP="008F1022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9338E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2.能探索個人職涯的興趣與未來發展。</w:t>
            </w:r>
          </w:p>
        </w:tc>
        <w:tc>
          <w:tcPr>
            <w:tcW w:w="716" w:type="pct"/>
            <w:vAlign w:val="center"/>
          </w:tcPr>
          <w:p w14:paraId="571ED4D7" w14:textId="77777777" w:rsidR="009338EE" w:rsidRPr="009338EE" w:rsidRDefault="009338EE" w:rsidP="008F1022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9338EE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lastRenderedPageBreak/>
              <w:t>呼應日新校本～日新之美</w:t>
            </w:r>
          </w:p>
          <w:p w14:paraId="54D8187E" w14:textId="77777777" w:rsidR="008F1022" w:rsidRPr="009338EE" w:rsidRDefault="008F1022" w:rsidP="008F1022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9338EE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【生涯規畫教育】</w:t>
            </w:r>
          </w:p>
        </w:tc>
      </w:tr>
      <w:tr w:rsidR="00FD05E1" w:rsidRPr="004F4430" w14:paraId="457AF09C" w14:textId="77777777" w:rsidTr="00012415">
        <w:trPr>
          <w:trHeight w:val="1812"/>
        </w:trPr>
        <w:tc>
          <w:tcPr>
            <w:tcW w:w="364" w:type="pct"/>
            <w:vAlign w:val="center"/>
          </w:tcPr>
          <w:p w14:paraId="3A99822A" w14:textId="77777777" w:rsidR="00FD05E1" w:rsidRPr="004F4430" w:rsidRDefault="00FD05E1" w:rsidP="00FD05E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14:paraId="2E236039" w14:textId="77777777" w:rsidR="00FD05E1" w:rsidRDefault="00FD05E1" w:rsidP="00FD05E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14:paraId="1E2F3D48" w14:textId="77777777" w:rsidR="00FD05E1" w:rsidRDefault="00FD05E1" w:rsidP="00FD05E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創意職涯探未來</w:t>
            </w:r>
          </w:p>
        </w:tc>
        <w:tc>
          <w:tcPr>
            <w:tcW w:w="858" w:type="pct"/>
            <w:gridSpan w:val="2"/>
            <w:tcBorders>
              <w:right w:val="single" w:sz="2" w:space="0" w:color="auto"/>
            </w:tcBorders>
            <w:vAlign w:val="center"/>
          </w:tcPr>
          <w:p w14:paraId="154EAD14" w14:textId="77777777" w:rsidR="00FD05E1" w:rsidRDefault="00FD05E1" w:rsidP="00FD05E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06529B68" w14:textId="77777777" w:rsidR="00FD05E1" w:rsidRDefault="00FD05E1" w:rsidP="00FD05E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2A208EAB" w14:textId="77777777" w:rsidR="00FD05E1" w:rsidRDefault="00FD05E1" w:rsidP="00FD05E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37" w:type="pct"/>
            <w:gridSpan w:val="2"/>
            <w:vAlign w:val="center"/>
          </w:tcPr>
          <w:p w14:paraId="3E0DFE34" w14:textId="77777777" w:rsidR="00FD05E1" w:rsidRDefault="00FD05E1" w:rsidP="00FD05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認識現今藝術工作者的類型，藉此引起對視覺藝術的興趣。</w:t>
            </w:r>
          </w:p>
        </w:tc>
        <w:tc>
          <w:tcPr>
            <w:tcW w:w="1462" w:type="pct"/>
            <w:vAlign w:val="center"/>
          </w:tcPr>
          <w:p w14:paraId="39DDE0B1" w14:textId="77777777" w:rsidR="00FD05E1" w:rsidRDefault="00FD05E1" w:rsidP="00FD05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14:paraId="1001AAF0" w14:textId="77777777" w:rsidR="00FD05E1" w:rsidRDefault="00FD05E1" w:rsidP="00FD05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1學生課堂參與度。</w:t>
            </w:r>
          </w:p>
          <w:p w14:paraId="2B077B5A" w14:textId="77777777" w:rsidR="00FD05E1" w:rsidRDefault="00FD05E1" w:rsidP="00FD05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2單元學習活動積極度。</w:t>
            </w:r>
          </w:p>
          <w:p w14:paraId="5913EE15" w14:textId="77777777" w:rsidR="00FD05E1" w:rsidRDefault="00FD05E1" w:rsidP="00FD05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3學習單。</w:t>
            </w:r>
          </w:p>
          <w:p w14:paraId="6CA172EB" w14:textId="77777777" w:rsidR="00FD05E1" w:rsidRDefault="00FD05E1" w:rsidP="00FD05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4心得分享。</w:t>
            </w:r>
          </w:p>
          <w:p w14:paraId="08C292AB" w14:textId="77777777" w:rsidR="00FD05E1" w:rsidRDefault="00FD05E1" w:rsidP="00FD05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14:paraId="2B814FD0" w14:textId="77777777" w:rsidR="00FD05E1" w:rsidRDefault="00FD05E1" w:rsidP="00FD05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‧知識部分：</w:t>
            </w:r>
          </w:p>
          <w:p w14:paraId="1ADFA00D" w14:textId="77777777" w:rsidR="00FD05E1" w:rsidRDefault="00FD05E1" w:rsidP="00FD05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1.能知道視覺藝術相關升學領域與管道。</w:t>
            </w:r>
          </w:p>
          <w:p w14:paraId="100BE320" w14:textId="77777777" w:rsidR="00FD05E1" w:rsidRDefault="00FD05E1" w:rsidP="00FD05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2.能認識不同視覺工作者的作品特色。</w:t>
            </w:r>
          </w:p>
          <w:p w14:paraId="3314F248" w14:textId="77777777" w:rsidR="00FD05E1" w:rsidRDefault="00FD05E1" w:rsidP="00FD05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‧技能部分：</w:t>
            </w:r>
          </w:p>
          <w:p w14:paraId="459F7BB6" w14:textId="77777777" w:rsidR="00FD05E1" w:rsidRDefault="00FD05E1" w:rsidP="00FD05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1.能描繪出生活中所接觸到的視覺設計產物。</w:t>
            </w:r>
          </w:p>
          <w:p w14:paraId="1259E0DE" w14:textId="77777777" w:rsidR="00FD05E1" w:rsidRDefault="00FD05E1" w:rsidP="00FD05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2.能蒐集與視覺藝術工作相關的資料並彙整。</w:t>
            </w:r>
          </w:p>
          <w:p w14:paraId="1D145FC5" w14:textId="77777777" w:rsidR="00FD05E1" w:rsidRDefault="00FD05E1" w:rsidP="00FD05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‧態度部分：</w:t>
            </w:r>
          </w:p>
          <w:p w14:paraId="31AAC81B" w14:textId="77777777" w:rsidR="00FD05E1" w:rsidRDefault="00FD05E1" w:rsidP="00FD05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1.能探索個人興趣能力等。</w:t>
            </w:r>
          </w:p>
          <w:p w14:paraId="7FCB8ED8" w14:textId="77777777" w:rsidR="00FD05E1" w:rsidRDefault="00FD05E1" w:rsidP="00FD05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2.能探索個人職涯的興趣與未來發展。</w:t>
            </w:r>
          </w:p>
        </w:tc>
        <w:tc>
          <w:tcPr>
            <w:tcW w:w="716" w:type="pct"/>
            <w:vAlign w:val="center"/>
          </w:tcPr>
          <w:p w14:paraId="38223412" w14:textId="77777777" w:rsidR="00FD05E1" w:rsidRPr="00D648A1" w:rsidRDefault="00FD05E1" w:rsidP="00FD05E1">
            <w:pPr>
              <w:spacing w:line="260" w:lineRule="exact"/>
              <w:rPr>
                <w:rFonts w:ascii="標楷體" w:eastAsia="標楷體" w:hAnsi="標楷體" w:cs="新細明體"/>
                <w:color w:val="000000" w:themeColor="text1"/>
                <w:sz w:val="26"/>
                <w:szCs w:val="26"/>
              </w:rPr>
            </w:pPr>
            <w:r w:rsidRPr="00D648A1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【生涯規畫教育】</w:t>
            </w:r>
          </w:p>
          <w:p w14:paraId="3F33E8E8" w14:textId="771CEC91" w:rsidR="00D648A1" w:rsidRDefault="00D648A1" w:rsidP="00FD05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D648A1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【</w:t>
            </w:r>
            <w:r w:rsidRPr="00D648A1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  <w:shd w:val="clear" w:color="auto" w:fill="FFFFFF"/>
              </w:rPr>
              <w:t>急救教育</w:t>
            </w:r>
            <w:r w:rsidRPr="00D648A1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6"/>
              </w:rPr>
              <w:t>】</w:t>
            </w:r>
          </w:p>
        </w:tc>
      </w:tr>
      <w:tr w:rsidR="00854A76" w:rsidRPr="004F4430" w14:paraId="199B573B" w14:textId="77777777" w:rsidTr="00012415">
        <w:trPr>
          <w:trHeight w:val="1540"/>
        </w:trPr>
        <w:tc>
          <w:tcPr>
            <w:tcW w:w="364" w:type="pct"/>
            <w:vAlign w:val="center"/>
          </w:tcPr>
          <w:p w14:paraId="186D72D5" w14:textId="77777777" w:rsidR="00854A76" w:rsidRPr="004F4430" w:rsidRDefault="00854A76" w:rsidP="00854A7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39DB06E8" w14:textId="77777777" w:rsidR="00854A76" w:rsidRDefault="00854A76" w:rsidP="00854A7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14:paraId="22A4CE98" w14:textId="77777777" w:rsidR="00854A76" w:rsidRDefault="00854A76" w:rsidP="00854A7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創意職涯探未來</w:t>
            </w:r>
          </w:p>
        </w:tc>
        <w:tc>
          <w:tcPr>
            <w:tcW w:w="858" w:type="pct"/>
            <w:gridSpan w:val="2"/>
            <w:tcBorders>
              <w:right w:val="single" w:sz="2" w:space="0" w:color="auto"/>
            </w:tcBorders>
            <w:vAlign w:val="center"/>
          </w:tcPr>
          <w:p w14:paraId="27966EAB" w14:textId="77777777" w:rsidR="00854A76" w:rsidRDefault="00854A76" w:rsidP="00854A76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51205A9B" w14:textId="77777777" w:rsidR="00854A76" w:rsidRDefault="00854A76" w:rsidP="00854A76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6140C6E5" w14:textId="77777777" w:rsidR="00854A76" w:rsidRDefault="00854A76" w:rsidP="00854A76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藝-J-C3 理解在地及全球藝術與文化的多元與差異。</w:t>
            </w:r>
          </w:p>
        </w:tc>
        <w:tc>
          <w:tcPr>
            <w:tcW w:w="937" w:type="pct"/>
            <w:gridSpan w:val="2"/>
            <w:vAlign w:val="center"/>
          </w:tcPr>
          <w:p w14:paraId="0D1B3030" w14:textId="77777777" w:rsidR="00854A76" w:rsidRDefault="00854A76" w:rsidP="00854A76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引導蒐集某一類型視覺工作者的工作內容，並將資料彙整。</w:t>
            </w:r>
          </w:p>
        </w:tc>
        <w:tc>
          <w:tcPr>
            <w:tcW w:w="1462" w:type="pct"/>
            <w:vAlign w:val="center"/>
          </w:tcPr>
          <w:p w14:paraId="6714519D" w14:textId="77777777" w:rsidR="00854A76" w:rsidRDefault="00854A76" w:rsidP="00854A76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14:paraId="118BEC60" w14:textId="77777777" w:rsidR="00854A76" w:rsidRDefault="00854A76" w:rsidP="00854A76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1學生課堂參與度。</w:t>
            </w:r>
          </w:p>
          <w:p w14:paraId="3FF7C769" w14:textId="77777777" w:rsidR="00854A76" w:rsidRDefault="00854A76" w:rsidP="00854A76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2單元學習活動積極度。</w:t>
            </w:r>
          </w:p>
          <w:p w14:paraId="1FA9EB40" w14:textId="77777777" w:rsidR="00854A76" w:rsidRDefault="00854A76" w:rsidP="00854A76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3學習單。</w:t>
            </w:r>
          </w:p>
          <w:p w14:paraId="54B2C380" w14:textId="77777777" w:rsidR="00854A76" w:rsidRDefault="00854A76" w:rsidP="00854A76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4心得分享。</w:t>
            </w:r>
          </w:p>
          <w:p w14:paraId="6902E9C0" w14:textId="77777777" w:rsidR="00854A76" w:rsidRDefault="00854A76" w:rsidP="00854A76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14:paraId="2FCE6C4D" w14:textId="77777777" w:rsidR="00854A76" w:rsidRDefault="00854A76" w:rsidP="00854A76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‧知識部分：</w:t>
            </w:r>
          </w:p>
          <w:p w14:paraId="1D1DA1FD" w14:textId="77777777" w:rsidR="00854A76" w:rsidRDefault="00854A76" w:rsidP="00854A76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1.能知道視覺藝術相關升學領域與管道。</w:t>
            </w:r>
          </w:p>
          <w:p w14:paraId="14DC1C7D" w14:textId="77777777" w:rsidR="00854A76" w:rsidRDefault="00854A76" w:rsidP="00854A76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2.能認識不同視覺工作者的作品特色。</w:t>
            </w:r>
          </w:p>
          <w:p w14:paraId="5B3D9604" w14:textId="77777777" w:rsidR="00854A76" w:rsidRDefault="00854A76" w:rsidP="00854A76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‧技能部分：</w:t>
            </w:r>
          </w:p>
          <w:p w14:paraId="64B0F08A" w14:textId="77777777" w:rsidR="00854A76" w:rsidRDefault="00854A76" w:rsidP="00854A76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1.能描繪出生活中所接觸到的視覺設計產物。</w:t>
            </w:r>
          </w:p>
          <w:p w14:paraId="7308DD35" w14:textId="77777777" w:rsidR="00854A76" w:rsidRDefault="00854A76" w:rsidP="00854A76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2.能蒐集與視覺藝術工作相關的資料並彙整。</w:t>
            </w:r>
          </w:p>
          <w:p w14:paraId="361B3CDB" w14:textId="77777777" w:rsidR="00854A76" w:rsidRDefault="00854A76" w:rsidP="00854A76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‧態度部分：</w:t>
            </w:r>
          </w:p>
          <w:p w14:paraId="4DFA681D" w14:textId="77777777" w:rsidR="00854A76" w:rsidRDefault="00854A76" w:rsidP="00854A76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1.能探索個人興趣能力等。</w:t>
            </w:r>
          </w:p>
          <w:p w14:paraId="1A78F01D" w14:textId="77777777" w:rsidR="00854A76" w:rsidRDefault="00854A76" w:rsidP="00854A76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2.能探索個人職涯的興趣與未來發展。</w:t>
            </w:r>
          </w:p>
        </w:tc>
        <w:tc>
          <w:tcPr>
            <w:tcW w:w="716" w:type="pct"/>
            <w:vAlign w:val="center"/>
          </w:tcPr>
          <w:p w14:paraId="2CA03844" w14:textId="77777777" w:rsidR="00854A76" w:rsidRDefault="00854A76" w:rsidP="00854A76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【生涯規畫教育】</w:t>
            </w:r>
          </w:p>
        </w:tc>
      </w:tr>
      <w:tr w:rsidR="000E79E1" w:rsidRPr="004F4430" w14:paraId="1B2D8445" w14:textId="77777777" w:rsidTr="00012415">
        <w:trPr>
          <w:trHeight w:val="1402"/>
        </w:trPr>
        <w:tc>
          <w:tcPr>
            <w:tcW w:w="364" w:type="pct"/>
            <w:vAlign w:val="center"/>
          </w:tcPr>
          <w:p w14:paraId="776E33B1" w14:textId="77777777" w:rsidR="000E79E1" w:rsidRPr="004F4430" w:rsidRDefault="000E79E1" w:rsidP="000E79E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14:paraId="59C21585" w14:textId="77777777" w:rsidR="000E79E1" w:rsidRDefault="000E79E1" w:rsidP="000E79E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14:paraId="05C071DA" w14:textId="77777777" w:rsidR="000E79E1" w:rsidRDefault="000E79E1" w:rsidP="000E79E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創意職涯探未來</w:t>
            </w:r>
          </w:p>
        </w:tc>
        <w:tc>
          <w:tcPr>
            <w:tcW w:w="858" w:type="pct"/>
            <w:gridSpan w:val="2"/>
            <w:tcBorders>
              <w:right w:val="single" w:sz="2" w:space="0" w:color="auto"/>
            </w:tcBorders>
            <w:vAlign w:val="center"/>
          </w:tcPr>
          <w:p w14:paraId="42DC6634" w14:textId="77777777" w:rsidR="000E79E1" w:rsidRDefault="000E79E1" w:rsidP="000E79E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1C49A099" w14:textId="77777777" w:rsidR="000E79E1" w:rsidRDefault="000E79E1" w:rsidP="000E79E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4FA2E0E7" w14:textId="77777777" w:rsidR="000E79E1" w:rsidRDefault="000E79E1" w:rsidP="000E79E1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37" w:type="pct"/>
            <w:gridSpan w:val="2"/>
            <w:vAlign w:val="center"/>
          </w:tcPr>
          <w:p w14:paraId="369AD729" w14:textId="77777777" w:rsidR="000E79E1" w:rsidRDefault="000E79E1" w:rsidP="000E79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同學互相分享所蒐集內容，除了探索這類型的工作外，也可瞭解自己的興趣。</w:t>
            </w:r>
          </w:p>
        </w:tc>
        <w:tc>
          <w:tcPr>
            <w:tcW w:w="1462" w:type="pct"/>
            <w:vAlign w:val="center"/>
          </w:tcPr>
          <w:p w14:paraId="6D3D002E" w14:textId="77777777" w:rsidR="000E79E1" w:rsidRDefault="000E79E1" w:rsidP="000E79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14:paraId="583CDF11" w14:textId="77777777" w:rsidR="000E79E1" w:rsidRDefault="000E79E1" w:rsidP="000E79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1學生課堂參與度。</w:t>
            </w:r>
          </w:p>
          <w:p w14:paraId="324680D8" w14:textId="77777777" w:rsidR="000E79E1" w:rsidRDefault="000E79E1" w:rsidP="000E79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2單元學習活動積極度。</w:t>
            </w:r>
          </w:p>
          <w:p w14:paraId="55C9A700" w14:textId="77777777" w:rsidR="000E79E1" w:rsidRDefault="000E79E1" w:rsidP="000E79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3學習單。</w:t>
            </w:r>
          </w:p>
          <w:p w14:paraId="34187E3F" w14:textId="77777777" w:rsidR="000E79E1" w:rsidRDefault="000E79E1" w:rsidP="000E79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4心得分享。</w:t>
            </w:r>
          </w:p>
          <w:p w14:paraId="2AB00929" w14:textId="77777777" w:rsidR="000E79E1" w:rsidRDefault="000E79E1" w:rsidP="000E79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14:paraId="3E5C2E4E" w14:textId="77777777" w:rsidR="000E79E1" w:rsidRDefault="000E79E1" w:rsidP="000E79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‧知識部分：</w:t>
            </w:r>
          </w:p>
          <w:p w14:paraId="716939F4" w14:textId="77777777" w:rsidR="000E79E1" w:rsidRDefault="000E79E1" w:rsidP="000E79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1.能知道視覺藝術相關升學領域與管道。</w:t>
            </w:r>
          </w:p>
          <w:p w14:paraId="6CE13AC0" w14:textId="77777777" w:rsidR="000E79E1" w:rsidRDefault="000E79E1" w:rsidP="000E79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2.能認識不同視覺工作者的作品特色。</w:t>
            </w:r>
          </w:p>
          <w:p w14:paraId="1797D45C" w14:textId="77777777" w:rsidR="000E79E1" w:rsidRDefault="000E79E1" w:rsidP="000E79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‧技能部分：</w:t>
            </w:r>
          </w:p>
          <w:p w14:paraId="36BA8399" w14:textId="77777777" w:rsidR="000E79E1" w:rsidRDefault="000E79E1" w:rsidP="000E79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1.能描繪出生活中所接觸到的視覺設計產物。</w:t>
            </w:r>
          </w:p>
          <w:p w14:paraId="2C574493" w14:textId="77777777" w:rsidR="000E79E1" w:rsidRDefault="000E79E1" w:rsidP="000E79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2.能蒐集與視覺藝術工作相關的資料並彙整。</w:t>
            </w:r>
          </w:p>
          <w:p w14:paraId="2AEE7386" w14:textId="77777777" w:rsidR="000E79E1" w:rsidRDefault="000E79E1" w:rsidP="000E79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‧態度部分：</w:t>
            </w:r>
          </w:p>
          <w:p w14:paraId="18D2B765" w14:textId="77777777" w:rsidR="000E79E1" w:rsidRDefault="000E79E1" w:rsidP="000E79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1.能探索個人興趣能力等。</w:t>
            </w:r>
          </w:p>
          <w:p w14:paraId="66D25DC1" w14:textId="77777777" w:rsidR="000E79E1" w:rsidRDefault="000E79E1" w:rsidP="000E79E1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2.能探索個人職涯的興趣與未來發展。</w:t>
            </w:r>
          </w:p>
        </w:tc>
        <w:tc>
          <w:tcPr>
            <w:tcW w:w="716" w:type="pct"/>
            <w:vAlign w:val="center"/>
          </w:tcPr>
          <w:p w14:paraId="2F639A91" w14:textId="77777777" w:rsidR="000E79E1" w:rsidRDefault="000E79E1" w:rsidP="000E79E1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【生涯規畫教育】</w:t>
            </w:r>
          </w:p>
        </w:tc>
      </w:tr>
      <w:tr w:rsidR="00CF28E1" w:rsidRPr="004F4430" w14:paraId="4B51A27D" w14:textId="77777777" w:rsidTr="00012415">
        <w:trPr>
          <w:trHeight w:val="1402"/>
        </w:trPr>
        <w:tc>
          <w:tcPr>
            <w:tcW w:w="364" w:type="pct"/>
            <w:vAlign w:val="center"/>
          </w:tcPr>
          <w:p w14:paraId="3C380B81" w14:textId="77777777" w:rsidR="00CF28E1" w:rsidRPr="004F4430" w:rsidRDefault="00CF28E1" w:rsidP="00CF28E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4D1E35CB" w14:textId="77777777" w:rsidR="00CF28E1" w:rsidRPr="003F7D40" w:rsidRDefault="00CF28E1" w:rsidP="00CF28E1">
            <w:pPr>
              <w:widowControl w:val="0"/>
              <w:jc w:val="center"/>
              <w:rPr>
                <w:color w:val="FF0000"/>
                <w:sz w:val="20"/>
                <w:szCs w:val="20"/>
              </w:rPr>
            </w:pPr>
            <w:r w:rsidRPr="003F7D40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視覺</w:t>
            </w:r>
          </w:p>
          <w:p w14:paraId="1B029619" w14:textId="77777777" w:rsidR="00CF28E1" w:rsidRPr="003F7D40" w:rsidRDefault="00CF28E1" w:rsidP="00CF28E1">
            <w:pPr>
              <w:widowControl w:val="0"/>
              <w:jc w:val="center"/>
              <w:rPr>
                <w:color w:val="FF0000"/>
                <w:sz w:val="20"/>
                <w:szCs w:val="20"/>
              </w:rPr>
            </w:pPr>
            <w:r w:rsidRPr="003F7D40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像不像想一想</w:t>
            </w:r>
          </w:p>
        </w:tc>
        <w:tc>
          <w:tcPr>
            <w:tcW w:w="858" w:type="pct"/>
            <w:gridSpan w:val="2"/>
            <w:tcBorders>
              <w:right w:val="single" w:sz="2" w:space="0" w:color="auto"/>
            </w:tcBorders>
            <w:vAlign w:val="center"/>
          </w:tcPr>
          <w:p w14:paraId="4D44FF65" w14:textId="77777777" w:rsidR="00CF28E1" w:rsidRPr="003F7D40" w:rsidRDefault="00CF28E1" w:rsidP="00CF28E1">
            <w:pPr>
              <w:rPr>
                <w:color w:val="FF0000"/>
              </w:rPr>
            </w:pPr>
            <w:r w:rsidRPr="003F7D40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藝-J-B1 應用藝術符號，以表達觀點與風格。</w:t>
            </w:r>
          </w:p>
          <w:p w14:paraId="6B069603" w14:textId="77777777" w:rsidR="00CF28E1" w:rsidRPr="003F7D40" w:rsidRDefault="00CF28E1" w:rsidP="00CF28E1">
            <w:pPr>
              <w:rPr>
                <w:color w:val="FF0000"/>
              </w:rPr>
            </w:pPr>
            <w:r w:rsidRPr="003F7D40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藝-J-B3 善用多元感官，探索理解藝術與</w:t>
            </w:r>
            <w:r w:rsidRPr="003F7D40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lastRenderedPageBreak/>
              <w:t>生活的關聯，以展現美感意識。</w:t>
            </w:r>
          </w:p>
          <w:p w14:paraId="76B5E680" w14:textId="77777777" w:rsidR="00CF28E1" w:rsidRPr="003F7D40" w:rsidRDefault="00CF28E1" w:rsidP="00CF28E1">
            <w:pPr>
              <w:rPr>
                <w:color w:val="FF0000"/>
              </w:rPr>
            </w:pPr>
            <w:r w:rsidRPr="003F7D40">
              <w:rPr>
                <w:rFonts w:ascii="標楷體" w:eastAsia="標楷體" w:hAnsi="標楷體" w:cs="新細明體" w:hint="eastAsia"/>
                <w:color w:val="FF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37" w:type="pct"/>
            <w:gridSpan w:val="2"/>
            <w:vAlign w:val="center"/>
          </w:tcPr>
          <w:p w14:paraId="3B58AE9E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lastRenderedPageBreak/>
              <w:t>1.欣賞阿拉伯花紋中抽象元素。</w:t>
            </w:r>
          </w:p>
          <w:p w14:paraId="542FAF73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2.認識二十世紀抽象藝術，莫內、康丁斯基、蒙德里安的作品。</w:t>
            </w:r>
          </w:p>
          <w:p w14:paraId="446AB6A1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lastRenderedPageBreak/>
              <w:t>3.以生活當中舉例轉變為可視圖像的抽象經驗。</w:t>
            </w:r>
          </w:p>
        </w:tc>
        <w:tc>
          <w:tcPr>
            <w:tcW w:w="1462" w:type="pct"/>
            <w:vAlign w:val="center"/>
          </w:tcPr>
          <w:p w14:paraId="4CED0EE3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lastRenderedPageBreak/>
              <w:t>一、歷程性評量</w:t>
            </w:r>
          </w:p>
          <w:p w14:paraId="3D60F07C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1.學生個人在課堂討論與發表的參與度。</w:t>
            </w:r>
          </w:p>
          <w:p w14:paraId="4AF68C9A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2.隨堂表現紀錄</w:t>
            </w:r>
          </w:p>
          <w:p w14:paraId="6F7CDBB1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（1）學習熱忱。</w:t>
            </w:r>
          </w:p>
          <w:p w14:paraId="2404F6C9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（2）小組合作。</w:t>
            </w:r>
          </w:p>
          <w:p w14:paraId="6D7C3CA2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（3）創作態度。</w:t>
            </w:r>
          </w:p>
          <w:p w14:paraId="522EF4DB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lastRenderedPageBreak/>
              <w:t>二、總結性評量</w:t>
            </w:r>
          </w:p>
          <w:p w14:paraId="6E7465E0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‧知識部分：</w:t>
            </w:r>
          </w:p>
          <w:p w14:paraId="027526EF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1.賞析抽象藝術家的作品，提出個人主觀的見解，並能適當表達與呈現。</w:t>
            </w:r>
          </w:p>
          <w:p w14:paraId="6363494F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2.認識東西方抽象表現手法及作品。</w:t>
            </w:r>
          </w:p>
          <w:p w14:paraId="7300352A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‧技能部分：</w:t>
            </w:r>
          </w:p>
          <w:p w14:paraId="6A047874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1.能夠運用藝術鑑賞的步驟，清楚表達個人鑑賞藝術作品的看法與觀點。</w:t>
            </w:r>
          </w:p>
          <w:p w14:paraId="488DDF12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2.</w:t>
            </w:r>
            <w:r w:rsidRPr="003F7D40">
              <w:rPr>
                <w:rFonts w:ascii="標楷體" w:eastAsia="標楷體" w:hAnsi="標楷體" w:cs="新細明體" w:hint="eastAsia"/>
                <w:color w:val="FF0000"/>
                <w:sz w:val="26"/>
              </w:rPr>
              <w:t xml:space="preserve"> </w:t>
            </w: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能區分出部首與配字，設計符合比例的抽象方圓字，並運用筆刀雕刻手法進行創作。</w:t>
            </w:r>
          </w:p>
          <w:p w14:paraId="05B382B8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‧態度部分：</w:t>
            </w:r>
          </w:p>
          <w:p w14:paraId="52AA83C4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1.能觀察到日常生活環境的抽象的藝術作品，提升對生活中美的敏銳度和觀察力。</w:t>
            </w:r>
          </w:p>
          <w:p w14:paraId="728DD582" w14:textId="77777777" w:rsidR="00CF28E1" w:rsidRPr="003F7D40" w:rsidRDefault="00CF28E1" w:rsidP="00CF28E1">
            <w:pPr>
              <w:spacing w:line="240" w:lineRule="exact"/>
              <w:rPr>
                <w:bCs/>
                <w:snapToGrid w:val="0"/>
                <w:color w:val="FF0000"/>
                <w:sz w:val="20"/>
                <w:szCs w:val="18"/>
              </w:rPr>
            </w:pP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2.能感受抽象作品在環境當中，與人群的的互動氛圍和造型美感。</w:t>
            </w:r>
          </w:p>
        </w:tc>
        <w:tc>
          <w:tcPr>
            <w:tcW w:w="716" w:type="pct"/>
            <w:vAlign w:val="center"/>
          </w:tcPr>
          <w:p w14:paraId="4644DE3A" w14:textId="77777777" w:rsidR="003F7D40" w:rsidRPr="003F7D40" w:rsidRDefault="003F7D40" w:rsidP="00CF28E1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3F7D40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lastRenderedPageBreak/>
              <w:t>呼應日新願景～自信、生活、美感</w:t>
            </w:r>
          </w:p>
          <w:p w14:paraId="5B0E369A" w14:textId="77777777" w:rsidR="00CF28E1" w:rsidRPr="003F7D40" w:rsidRDefault="00CF28E1" w:rsidP="00CF28E1">
            <w:pPr>
              <w:spacing w:line="260" w:lineRule="exact"/>
              <w:rPr>
                <w:rFonts w:eastAsiaTheme="minorEastAsia"/>
                <w:color w:val="FF0000"/>
                <w:sz w:val="20"/>
                <w:szCs w:val="20"/>
              </w:rPr>
            </w:pPr>
            <w:r w:rsidRPr="003F7D40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【</w:t>
            </w:r>
            <w:r w:rsidRPr="003F7D40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18"/>
              </w:rPr>
              <w:t>閱讀素養教育</w:t>
            </w:r>
            <w:r w:rsidRPr="003F7D40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】</w:t>
            </w:r>
          </w:p>
        </w:tc>
      </w:tr>
      <w:tr w:rsidR="00D9783A" w:rsidRPr="004F4430" w14:paraId="2A9297B2" w14:textId="77777777" w:rsidTr="00012415">
        <w:trPr>
          <w:trHeight w:val="1402"/>
        </w:trPr>
        <w:tc>
          <w:tcPr>
            <w:tcW w:w="364" w:type="pct"/>
            <w:vAlign w:val="center"/>
          </w:tcPr>
          <w:p w14:paraId="15D36882" w14:textId="77777777" w:rsidR="00D9783A" w:rsidRPr="004F4430" w:rsidRDefault="00D9783A" w:rsidP="00D9783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6A5D078F" w14:textId="77777777" w:rsidR="00D9783A" w:rsidRDefault="00D9783A" w:rsidP="00D9783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14:paraId="0DF7EBF8" w14:textId="77777777" w:rsidR="00D9783A" w:rsidRDefault="00D9783A" w:rsidP="00D9783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像不像想一想</w:t>
            </w:r>
          </w:p>
        </w:tc>
        <w:tc>
          <w:tcPr>
            <w:tcW w:w="858" w:type="pct"/>
            <w:gridSpan w:val="2"/>
            <w:tcBorders>
              <w:right w:val="single" w:sz="2" w:space="0" w:color="auto"/>
            </w:tcBorders>
            <w:vAlign w:val="center"/>
          </w:tcPr>
          <w:p w14:paraId="7B243599" w14:textId="77777777" w:rsidR="00D9783A" w:rsidRDefault="00D9783A" w:rsidP="00D9783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37292ABD" w14:textId="77777777" w:rsidR="00D9783A" w:rsidRDefault="00D9783A" w:rsidP="00D9783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41596DC0" w14:textId="77777777" w:rsidR="00D9783A" w:rsidRDefault="00D9783A" w:rsidP="00D9783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37" w:type="pct"/>
            <w:gridSpan w:val="2"/>
            <w:vAlign w:val="center"/>
          </w:tcPr>
          <w:p w14:paraId="1ED43778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1.瞭解藝術從具象到抽象的轉變與意義，介紹畢卡索等跨時代的藝術家。</w:t>
            </w:r>
          </w:p>
          <w:p w14:paraId="4E60AC77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2.鑑賞康丁斯基、蒙德里安早期抽象藝術家的作品與生平。</w:t>
            </w:r>
          </w:p>
          <w:p w14:paraId="6DC54212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3.教師可補充相關藝術家生平故事與其他具代表性的作品。</w:t>
            </w:r>
          </w:p>
        </w:tc>
        <w:tc>
          <w:tcPr>
            <w:tcW w:w="1462" w:type="pct"/>
            <w:vAlign w:val="center"/>
          </w:tcPr>
          <w:p w14:paraId="43849B82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14:paraId="514EA484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1.學生個人在課堂討論與發表的參與度。</w:t>
            </w:r>
          </w:p>
          <w:p w14:paraId="510A3112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2.隨堂表現紀錄</w:t>
            </w:r>
          </w:p>
          <w:p w14:paraId="0F096692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（1）學習熱忱。</w:t>
            </w:r>
          </w:p>
          <w:p w14:paraId="76B09925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（2）小組合作。</w:t>
            </w:r>
          </w:p>
          <w:p w14:paraId="6FF023CA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（3）創作態度。</w:t>
            </w:r>
          </w:p>
          <w:p w14:paraId="6A99E641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14:paraId="2D233EC8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‧知識部分：</w:t>
            </w:r>
          </w:p>
          <w:p w14:paraId="3C2C391A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1.賞析抽象藝術家的作品，提出個人主觀的見解，並能適當表達與呈現。</w:t>
            </w:r>
          </w:p>
          <w:p w14:paraId="07976800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2.認識東西方抽象表現手法及作品。</w:t>
            </w:r>
          </w:p>
          <w:p w14:paraId="567D7B66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‧技能部分：</w:t>
            </w:r>
          </w:p>
          <w:p w14:paraId="26F3E920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1.能夠運用藝術鑑賞的步驟，清楚表達個人鑑賞藝術作品的看法與觀點。</w:t>
            </w:r>
          </w:p>
          <w:p w14:paraId="764327C5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能區分出部首與配字，設計符合比例的抽象方圓字，並運用筆刀雕刻手法進行創作。</w:t>
            </w:r>
          </w:p>
          <w:p w14:paraId="0959A4C9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‧態度部分：</w:t>
            </w:r>
          </w:p>
          <w:p w14:paraId="4F135C01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1.能觀察到日常生活環境的抽象的藝術作品，提升對生活中美的敏銳度和觀察力。</w:t>
            </w:r>
          </w:p>
          <w:p w14:paraId="34BD79EA" w14:textId="77777777" w:rsidR="00D9783A" w:rsidRDefault="00D9783A" w:rsidP="00D9783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2.能感受抽象作品在環境當中，與人群的的互動氛圍和造型美感。</w:t>
            </w:r>
          </w:p>
        </w:tc>
        <w:tc>
          <w:tcPr>
            <w:tcW w:w="716" w:type="pct"/>
            <w:vAlign w:val="center"/>
          </w:tcPr>
          <w:p w14:paraId="63FAE0E5" w14:textId="77777777" w:rsidR="00D9783A" w:rsidRDefault="00D9783A" w:rsidP="00D9783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閱讀素養教育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】</w:t>
            </w:r>
          </w:p>
        </w:tc>
      </w:tr>
      <w:tr w:rsidR="002C46BD" w:rsidRPr="004F4430" w14:paraId="29D0F28A" w14:textId="77777777" w:rsidTr="00012415">
        <w:trPr>
          <w:trHeight w:val="1534"/>
        </w:trPr>
        <w:tc>
          <w:tcPr>
            <w:tcW w:w="364" w:type="pct"/>
            <w:vAlign w:val="center"/>
          </w:tcPr>
          <w:p w14:paraId="54D24DB9" w14:textId="77777777" w:rsidR="002C46BD" w:rsidRPr="004F4430" w:rsidRDefault="002C46BD" w:rsidP="002C46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14:paraId="22FC85AE" w14:textId="77777777" w:rsidR="002C46BD" w:rsidRDefault="002C46BD" w:rsidP="002C46B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14:paraId="4CA12506" w14:textId="77777777" w:rsidR="002C46BD" w:rsidRDefault="002C46BD" w:rsidP="002C46B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像不像想一想</w:t>
            </w:r>
          </w:p>
        </w:tc>
        <w:tc>
          <w:tcPr>
            <w:tcW w:w="858" w:type="pct"/>
            <w:gridSpan w:val="2"/>
            <w:tcBorders>
              <w:right w:val="single" w:sz="2" w:space="0" w:color="auto"/>
            </w:tcBorders>
            <w:vAlign w:val="center"/>
          </w:tcPr>
          <w:p w14:paraId="5D163596" w14:textId="77777777" w:rsidR="002C46BD" w:rsidRDefault="002C46BD" w:rsidP="002C46B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3812B69A" w14:textId="77777777" w:rsidR="002C46BD" w:rsidRDefault="002C46BD" w:rsidP="002C46B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40F3F621" w14:textId="77777777" w:rsidR="002C46BD" w:rsidRDefault="002C46BD" w:rsidP="002C46BD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37" w:type="pct"/>
            <w:gridSpan w:val="2"/>
            <w:vAlign w:val="center"/>
          </w:tcPr>
          <w:p w14:paraId="6A363510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1.鑑賞傑森‧帕洛克、馬克．羅斯柯、莫里斯．路易斯、卡門．埃蕾拉、廖繼春、趙無極、陳</w:t>
            </w:r>
          </w:p>
          <w:p w14:paraId="3C9EA84A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庭詩藝術家的作品。</w:t>
            </w:r>
          </w:p>
          <w:p w14:paraId="2DAAF3EE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2.教師可補充藝術家生平故事與其他具代表性的作品。</w:t>
            </w:r>
          </w:p>
          <w:p w14:paraId="125CAB29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3.引導學生討論關於抽象藝術家的風格發表個人感受。</w:t>
            </w:r>
          </w:p>
        </w:tc>
        <w:tc>
          <w:tcPr>
            <w:tcW w:w="1462" w:type="pct"/>
            <w:vAlign w:val="center"/>
          </w:tcPr>
          <w:p w14:paraId="081EF221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14:paraId="263B923D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1.學生個人在課堂討論與發表的參與度。</w:t>
            </w:r>
          </w:p>
          <w:p w14:paraId="5665F51E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2.隨堂表現紀錄</w:t>
            </w:r>
          </w:p>
          <w:p w14:paraId="20795A44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（1）學習熱忱。</w:t>
            </w:r>
          </w:p>
          <w:p w14:paraId="6A88986D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（2）小組合作。</w:t>
            </w:r>
          </w:p>
          <w:p w14:paraId="154C7082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（3）創作態度。</w:t>
            </w:r>
          </w:p>
          <w:p w14:paraId="3084D5B6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14:paraId="73078094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‧知識部分：</w:t>
            </w:r>
          </w:p>
          <w:p w14:paraId="01DCA954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1.賞析抽象藝術家的作品，提出個人主觀的見解，並能適當表達與呈現。</w:t>
            </w:r>
          </w:p>
          <w:p w14:paraId="09589CDD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2.認識東西方抽象表現手法及作品。</w:t>
            </w:r>
          </w:p>
          <w:p w14:paraId="2786773F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‧技能部分：</w:t>
            </w:r>
          </w:p>
          <w:p w14:paraId="6C9975C1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1.能夠運用藝術鑑賞的步驟，清楚表達個人鑑賞藝術作品的看法與觀點。</w:t>
            </w:r>
          </w:p>
          <w:p w14:paraId="564761D0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能區分出部首與配字，設計符合比例的抽象方圓字，並運用筆刀雕刻手法進行創作。</w:t>
            </w:r>
          </w:p>
          <w:p w14:paraId="0B8051FD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‧態度部分：</w:t>
            </w:r>
          </w:p>
          <w:p w14:paraId="54D62030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1.能觀察到日常生活環境的抽象的藝術作品，提升對生活中美的敏銳度和觀察力。</w:t>
            </w:r>
          </w:p>
          <w:p w14:paraId="359DC401" w14:textId="77777777" w:rsidR="002C46BD" w:rsidRDefault="002C46BD" w:rsidP="002C46BD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2.能感受抽象作品在環境當中，與人群的的互動氛圍和造型美感。</w:t>
            </w:r>
          </w:p>
        </w:tc>
        <w:tc>
          <w:tcPr>
            <w:tcW w:w="716" w:type="pct"/>
            <w:vAlign w:val="center"/>
          </w:tcPr>
          <w:p w14:paraId="007529CB" w14:textId="77777777" w:rsidR="002C46BD" w:rsidRDefault="002C46BD" w:rsidP="002C46BD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閱讀素養教育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】</w:t>
            </w:r>
          </w:p>
        </w:tc>
      </w:tr>
      <w:tr w:rsidR="00E3356A" w:rsidRPr="004F4430" w14:paraId="53C09F1F" w14:textId="77777777" w:rsidTr="00012415">
        <w:trPr>
          <w:trHeight w:val="1529"/>
        </w:trPr>
        <w:tc>
          <w:tcPr>
            <w:tcW w:w="364" w:type="pct"/>
            <w:vAlign w:val="center"/>
          </w:tcPr>
          <w:p w14:paraId="4FF56EE6" w14:textId="77777777" w:rsidR="00E3356A" w:rsidRPr="004F4430" w:rsidRDefault="00E3356A" w:rsidP="00E3356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15AC5FF0" w14:textId="77777777" w:rsidR="00E3356A" w:rsidRDefault="00E3356A" w:rsidP="00E3356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14:paraId="10E9250D" w14:textId="77777777" w:rsidR="00E3356A" w:rsidRDefault="00E3356A" w:rsidP="00E3356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像不像想一想(第二次段考)</w:t>
            </w:r>
          </w:p>
        </w:tc>
        <w:tc>
          <w:tcPr>
            <w:tcW w:w="865" w:type="pct"/>
            <w:gridSpan w:val="3"/>
            <w:tcBorders>
              <w:right w:val="single" w:sz="2" w:space="0" w:color="auto"/>
            </w:tcBorders>
            <w:vAlign w:val="center"/>
          </w:tcPr>
          <w:p w14:paraId="5B3F134D" w14:textId="77777777" w:rsidR="00E3356A" w:rsidRDefault="00E3356A" w:rsidP="00E3356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1DD457ED" w14:textId="77777777" w:rsidR="00E3356A" w:rsidRDefault="00E3356A" w:rsidP="00E3356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生活的關聯，以展現美感意識。</w:t>
            </w:r>
          </w:p>
          <w:p w14:paraId="763DE899" w14:textId="77777777" w:rsidR="00E3356A" w:rsidRDefault="00E3356A" w:rsidP="00E3356A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30" w:type="pct"/>
            <w:vAlign w:val="center"/>
          </w:tcPr>
          <w:p w14:paraId="40113D0D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1.鼓勵學生發表蒐集抽象藝術家相關資料之成果與心得。</w:t>
            </w:r>
          </w:p>
          <w:p w14:paraId="70600525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2.鑑賞抽象藝術相關作品。</w:t>
            </w:r>
          </w:p>
          <w:p w14:paraId="2EB24C16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3.蒐集相關作品資料，運用抽象手法進行構思。</w:t>
            </w:r>
          </w:p>
        </w:tc>
        <w:tc>
          <w:tcPr>
            <w:tcW w:w="1462" w:type="pct"/>
            <w:vAlign w:val="center"/>
          </w:tcPr>
          <w:p w14:paraId="091DB459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14:paraId="539C7154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1.學生個人在課堂討論與發表的參與度。</w:t>
            </w:r>
          </w:p>
          <w:p w14:paraId="33B489CB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2.隨堂表現紀錄</w:t>
            </w:r>
          </w:p>
          <w:p w14:paraId="30170843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（1）學習熱忱。</w:t>
            </w:r>
          </w:p>
          <w:p w14:paraId="7EA4D22B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（2）小組合作。</w:t>
            </w:r>
          </w:p>
          <w:p w14:paraId="141FC80A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（3）創作態度。</w:t>
            </w:r>
          </w:p>
          <w:p w14:paraId="2249EA65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14:paraId="08B1F877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‧知識部分：</w:t>
            </w:r>
          </w:p>
          <w:p w14:paraId="2E95A38E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1.賞析抽象藝術家的作品，提出個人主觀的見解，並能適當表達與呈現。</w:t>
            </w:r>
          </w:p>
          <w:p w14:paraId="3DB04C83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2.認識東西方抽象表現手法及作品。</w:t>
            </w:r>
          </w:p>
          <w:p w14:paraId="2F7413D5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‧技能部分：</w:t>
            </w:r>
          </w:p>
          <w:p w14:paraId="1329AED8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1.能夠運用藝術鑑賞的步驟，清楚表達個人鑑賞藝術作品的看法與觀點。</w:t>
            </w:r>
          </w:p>
          <w:p w14:paraId="41254D7D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能區分出部首與配字，設計符合比例的抽象方圓字，並運用筆刀雕刻手法進行創作。</w:t>
            </w:r>
          </w:p>
          <w:p w14:paraId="4F1A9704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‧態度部分：</w:t>
            </w:r>
          </w:p>
          <w:p w14:paraId="4A204FCA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1.能觀察到日常生活環境的抽象的藝術作品，提升對生活中美的敏銳度和觀察力。</w:t>
            </w:r>
          </w:p>
          <w:p w14:paraId="54A1E255" w14:textId="77777777" w:rsidR="00E3356A" w:rsidRDefault="00E3356A" w:rsidP="00E3356A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2.能感受抽象作品在環境當中，與人群的的互動氛圍和造型美感。</w:t>
            </w:r>
          </w:p>
        </w:tc>
        <w:tc>
          <w:tcPr>
            <w:tcW w:w="716" w:type="pct"/>
            <w:vAlign w:val="center"/>
          </w:tcPr>
          <w:p w14:paraId="6174AA92" w14:textId="77777777" w:rsidR="00E3356A" w:rsidRDefault="00E3356A" w:rsidP="00E3356A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閱讀素養教育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】</w:t>
            </w:r>
          </w:p>
        </w:tc>
      </w:tr>
      <w:tr w:rsidR="00C1306E" w:rsidRPr="004F4430" w14:paraId="15AEE182" w14:textId="77777777" w:rsidTr="00012415">
        <w:trPr>
          <w:trHeight w:val="1834"/>
        </w:trPr>
        <w:tc>
          <w:tcPr>
            <w:tcW w:w="364" w:type="pct"/>
            <w:vAlign w:val="center"/>
          </w:tcPr>
          <w:p w14:paraId="1FA53A4F" w14:textId="77777777" w:rsidR="00C1306E" w:rsidRPr="004F4430" w:rsidRDefault="00C1306E" w:rsidP="00C1306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14:paraId="20BABE92" w14:textId="77777777" w:rsidR="00C1306E" w:rsidRDefault="00C1306E" w:rsidP="00C130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14:paraId="372DA0A9" w14:textId="77777777" w:rsidR="00C1306E" w:rsidRDefault="00C1306E" w:rsidP="00C130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像不像想一想</w:t>
            </w:r>
          </w:p>
        </w:tc>
        <w:tc>
          <w:tcPr>
            <w:tcW w:w="865" w:type="pct"/>
            <w:gridSpan w:val="3"/>
            <w:tcBorders>
              <w:right w:val="single" w:sz="2" w:space="0" w:color="auto"/>
            </w:tcBorders>
            <w:vAlign w:val="center"/>
          </w:tcPr>
          <w:p w14:paraId="6C794105" w14:textId="77777777" w:rsidR="00C1306E" w:rsidRDefault="00C1306E" w:rsidP="00C1306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藝-J-B1 應用藝術符號，以表達觀點與風格。</w:t>
            </w:r>
          </w:p>
          <w:p w14:paraId="02C03D8E" w14:textId="77777777" w:rsidR="00C1306E" w:rsidRDefault="00C1306E" w:rsidP="00C1306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240610E2" w14:textId="77777777" w:rsidR="00C1306E" w:rsidRDefault="00C1306E" w:rsidP="00C1306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藝-J-C3 理解在地及全球藝術與文化的多元與差異。</w:t>
            </w:r>
          </w:p>
        </w:tc>
        <w:tc>
          <w:tcPr>
            <w:tcW w:w="930" w:type="pct"/>
            <w:vAlign w:val="center"/>
          </w:tcPr>
          <w:p w14:paraId="17C26C99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1.個別指導學生的抽象作品。</w:t>
            </w:r>
          </w:p>
          <w:p w14:paraId="18CCE06F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2.舉辦班級展覽會，進行成果發表及回饋分享。</w:t>
            </w:r>
          </w:p>
        </w:tc>
        <w:tc>
          <w:tcPr>
            <w:tcW w:w="1462" w:type="pct"/>
            <w:vAlign w:val="center"/>
          </w:tcPr>
          <w:p w14:paraId="06CAB44E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14:paraId="2973CDBC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1.學生個人在課堂討論與發表的參與度。</w:t>
            </w:r>
          </w:p>
          <w:p w14:paraId="5AA85E04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2.隨堂表現紀錄</w:t>
            </w:r>
          </w:p>
          <w:p w14:paraId="082BAC8D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（1）學習熱忱。</w:t>
            </w:r>
          </w:p>
          <w:p w14:paraId="0E8762AF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（2）小組合作。</w:t>
            </w:r>
          </w:p>
          <w:p w14:paraId="7AE195A8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（3）創作態度。</w:t>
            </w:r>
          </w:p>
          <w:p w14:paraId="3B37562D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14:paraId="54F1D7D6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‧知識部分：</w:t>
            </w:r>
          </w:p>
          <w:p w14:paraId="5CF1FE43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1.賞析抽象藝術家的作品，提出個人主觀的見解，並能適當表達與呈現。</w:t>
            </w:r>
          </w:p>
          <w:p w14:paraId="4AB44228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2.認識東西方抽象表現手法及作品。</w:t>
            </w:r>
          </w:p>
          <w:p w14:paraId="005ACF01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‧技能部分：</w:t>
            </w:r>
          </w:p>
          <w:p w14:paraId="36C3FE01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1.能夠運用藝術鑑賞的步驟，清楚表達個人鑑賞藝術作品的看法與觀點。</w:t>
            </w:r>
          </w:p>
          <w:p w14:paraId="17F43F63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能區分出部首與配字，設計符合比例的抽象方圓字，並運用筆刀雕刻手法進行創作。</w:t>
            </w:r>
          </w:p>
          <w:p w14:paraId="103084B8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‧態度部分：</w:t>
            </w:r>
          </w:p>
          <w:p w14:paraId="306052D3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1.能觀察到日常生活環境的抽象的藝術作品，提升對生活中美的敏銳度和觀察力。</w:t>
            </w:r>
          </w:p>
          <w:p w14:paraId="7A56232B" w14:textId="77777777" w:rsidR="00C1306E" w:rsidRDefault="00C1306E" w:rsidP="00C1306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2.能感受抽象作品在環境當中，與人群的的互動氛圍和造型美感。</w:t>
            </w:r>
          </w:p>
        </w:tc>
        <w:tc>
          <w:tcPr>
            <w:tcW w:w="716" w:type="pct"/>
            <w:vAlign w:val="center"/>
          </w:tcPr>
          <w:p w14:paraId="55902381" w14:textId="77777777" w:rsidR="00C1306E" w:rsidRDefault="00C1306E" w:rsidP="00C1306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閱讀素養教育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】</w:t>
            </w:r>
          </w:p>
        </w:tc>
      </w:tr>
      <w:tr w:rsidR="00DD3685" w:rsidRPr="004F4430" w14:paraId="0CA51822" w14:textId="77777777" w:rsidTr="00012415">
        <w:trPr>
          <w:trHeight w:val="1685"/>
        </w:trPr>
        <w:tc>
          <w:tcPr>
            <w:tcW w:w="364" w:type="pct"/>
            <w:vAlign w:val="center"/>
          </w:tcPr>
          <w:p w14:paraId="710E034D" w14:textId="77777777" w:rsidR="00DD3685" w:rsidRPr="004F4430" w:rsidRDefault="00DD3685" w:rsidP="00DD368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41A1A153" w14:textId="77777777" w:rsidR="00DD3685" w:rsidRDefault="00DD3685" w:rsidP="00DD36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14:paraId="70B6CCD5" w14:textId="77777777" w:rsidR="00DD3685" w:rsidRDefault="00DD3685" w:rsidP="00DD36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地方創生之旅</w:t>
            </w:r>
          </w:p>
        </w:tc>
        <w:tc>
          <w:tcPr>
            <w:tcW w:w="865" w:type="pct"/>
            <w:gridSpan w:val="3"/>
            <w:tcBorders>
              <w:right w:val="single" w:sz="2" w:space="0" w:color="auto"/>
            </w:tcBorders>
            <w:vAlign w:val="center"/>
          </w:tcPr>
          <w:p w14:paraId="2FDD05DC" w14:textId="77777777" w:rsidR="00DD3685" w:rsidRDefault="00DD3685" w:rsidP="00DD368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4D3693C6" w14:textId="77777777" w:rsidR="00DD3685" w:rsidRDefault="00DD3685" w:rsidP="00DD368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14:paraId="41CFFE61" w14:textId="77777777" w:rsidR="00DD3685" w:rsidRDefault="00DD3685" w:rsidP="00DD368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635E94D8" w14:textId="77777777" w:rsidR="00DD3685" w:rsidRDefault="00DD3685" w:rsidP="00DD3685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</w:tc>
        <w:tc>
          <w:tcPr>
            <w:tcW w:w="930" w:type="pct"/>
            <w:vAlign w:val="center"/>
          </w:tcPr>
          <w:p w14:paraId="3E8118DB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1.請學生尋找放學途中具有歷史文化意義的建築，透過訪談或資料搜尋，認識建物背後的故</w:t>
            </w:r>
          </w:p>
          <w:p w14:paraId="79A36318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事。</w:t>
            </w:r>
          </w:p>
          <w:p w14:paraId="0C1D923F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2.認識閩式建築、洋樓式建築、牌樓式建築、現代主義式建築之風格特色。搭配自學時認識到</w:t>
            </w:r>
          </w:p>
          <w:p w14:paraId="65803E8C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之建物背後的故事，思辨老建築存在的文化價值。</w:t>
            </w:r>
          </w:p>
        </w:tc>
        <w:tc>
          <w:tcPr>
            <w:tcW w:w="1462" w:type="pct"/>
            <w:vAlign w:val="center"/>
          </w:tcPr>
          <w:p w14:paraId="03EC5B87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14:paraId="1D7FF547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1.學生個人在課堂討論與發表的參與度。</w:t>
            </w:r>
          </w:p>
          <w:p w14:paraId="50F17737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2.分組活動時團體的合作程度。</w:t>
            </w:r>
          </w:p>
          <w:p w14:paraId="5A774B53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3.隨堂表現紀錄（鑑賞、表現、實踐之學習態度）。</w:t>
            </w:r>
          </w:p>
          <w:p w14:paraId="2D91A0E5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14:paraId="46D640B1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知識部分：</w:t>
            </w:r>
          </w:p>
          <w:p w14:paraId="247C956D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1.認識老屋與鄉鎮文化的價值，瞭解生活、文化、藝術間的關係。</w:t>
            </w:r>
          </w:p>
          <w:p w14:paraId="5A7D493E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2.認識臺灣藝術家如何透過藝術介入活動展現對居住地社區的關懷。</w:t>
            </w:r>
          </w:p>
          <w:p w14:paraId="136FB6C7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技能部分：</w:t>
            </w:r>
          </w:p>
          <w:p w14:paraId="3FC3AF4F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1.認識各種藝術介入地方創生的手段。</w:t>
            </w:r>
          </w:p>
          <w:p w14:paraId="51293A52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2.能應用平面泡泡圖的概念與手法，提出自己對空間重畫的想法。</w:t>
            </w:r>
          </w:p>
          <w:p w14:paraId="35AF46B6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態度部分：</w:t>
            </w:r>
          </w:p>
          <w:p w14:paraId="203895AD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1.能夠欣賞藝術翻轉後的設計產品、房舍、街角、社區，知道它的美。</w:t>
            </w:r>
          </w:p>
          <w:p w14:paraId="35D2D45B" w14:textId="77777777" w:rsidR="00DD3685" w:rsidRDefault="00DD3685" w:rsidP="00DD368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2.能夠理解藝術介入地方創生的價值，分享自己的看法和同儕交流。</w:t>
            </w:r>
          </w:p>
        </w:tc>
        <w:tc>
          <w:tcPr>
            <w:tcW w:w="716" w:type="pct"/>
            <w:vAlign w:val="center"/>
          </w:tcPr>
          <w:p w14:paraId="74297DF9" w14:textId="77777777" w:rsidR="00DD3685" w:rsidRDefault="00DD3685" w:rsidP="00DD368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【戶外教育】</w:t>
            </w:r>
          </w:p>
          <w:p w14:paraId="76D2AE44" w14:textId="77777777" w:rsidR="00DD3685" w:rsidRDefault="00DD3685" w:rsidP="00DD368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  <w:p w14:paraId="0B746DCD" w14:textId="77777777" w:rsidR="00DD3685" w:rsidRDefault="00DD3685" w:rsidP="00DD368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190E7F" w:rsidRPr="004F4430" w14:paraId="3459197E" w14:textId="77777777" w:rsidTr="00012415">
        <w:trPr>
          <w:trHeight w:val="1827"/>
        </w:trPr>
        <w:tc>
          <w:tcPr>
            <w:tcW w:w="364" w:type="pct"/>
            <w:vAlign w:val="center"/>
          </w:tcPr>
          <w:p w14:paraId="349B8ED8" w14:textId="77777777" w:rsidR="00190E7F" w:rsidRPr="004F4430" w:rsidRDefault="00190E7F" w:rsidP="00190E7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4EC3BAAD" w14:textId="77777777" w:rsidR="00190E7F" w:rsidRDefault="00190E7F" w:rsidP="00190E7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14:paraId="45DD6041" w14:textId="77777777" w:rsidR="00190E7F" w:rsidRDefault="00190E7F" w:rsidP="00190E7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地方創生之旅</w:t>
            </w:r>
          </w:p>
        </w:tc>
        <w:tc>
          <w:tcPr>
            <w:tcW w:w="865" w:type="pct"/>
            <w:gridSpan w:val="3"/>
            <w:tcBorders>
              <w:right w:val="single" w:sz="2" w:space="0" w:color="auto"/>
            </w:tcBorders>
            <w:vAlign w:val="center"/>
          </w:tcPr>
          <w:p w14:paraId="58C27C8C" w14:textId="77777777" w:rsidR="00190E7F" w:rsidRDefault="00190E7F" w:rsidP="00190E7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3830E605" w14:textId="77777777" w:rsidR="00190E7F" w:rsidRDefault="00190E7F" w:rsidP="00190E7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14:paraId="46F51B84" w14:textId="77777777" w:rsidR="00190E7F" w:rsidRDefault="00190E7F" w:rsidP="00190E7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lastRenderedPageBreak/>
              <w:t>藝-J-B3 善用多元感官，探索理解藝術與生活的關聯，以展現美感意識。</w:t>
            </w:r>
          </w:p>
          <w:p w14:paraId="442D7EA7" w14:textId="77777777" w:rsidR="00190E7F" w:rsidRDefault="00190E7F" w:rsidP="00190E7F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</w:tc>
        <w:tc>
          <w:tcPr>
            <w:tcW w:w="930" w:type="pct"/>
            <w:vAlign w:val="center"/>
          </w:tcPr>
          <w:p w14:paraId="2060B57F" w14:textId="77777777" w:rsidR="00190E7F" w:rsidRDefault="00190E7F" w:rsidP="00190E7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1.說明「閒置空間再利用」的概念，介紹各類老屋翻新之實際案例，讓同學看見老建築再利用</w:t>
            </w:r>
          </w:p>
          <w:p w14:paraId="391F8109" w14:textId="77777777" w:rsidR="00190E7F" w:rsidRDefault="00190E7F" w:rsidP="00190E7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的可能性與文化意義。</w:t>
            </w:r>
          </w:p>
          <w:p w14:paraId="08A5FD15" w14:textId="77777777" w:rsidR="00190E7F" w:rsidRDefault="00190E7F" w:rsidP="00190E7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2.導入平面泡泡圖的概念，認識藝術介入老屋翻新的其中一項手法。</w:t>
            </w:r>
          </w:p>
        </w:tc>
        <w:tc>
          <w:tcPr>
            <w:tcW w:w="1462" w:type="pct"/>
            <w:vAlign w:val="center"/>
          </w:tcPr>
          <w:p w14:paraId="62EAB4B1" w14:textId="77777777" w:rsidR="00190E7F" w:rsidRDefault="00190E7F" w:rsidP="00190E7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14:paraId="6122CEA1" w14:textId="77777777" w:rsidR="00190E7F" w:rsidRDefault="00190E7F" w:rsidP="00190E7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1.學生個人在課堂討論與發表的參與度。</w:t>
            </w:r>
          </w:p>
          <w:p w14:paraId="0F5DD8A6" w14:textId="77777777" w:rsidR="00190E7F" w:rsidRDefault="00190E7F" w:rsidP="00190E7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2.分組活動時團體的合作程度。</w:t>
            </w:r>
          </w:p>
          <w:p w14:paraId="1E4D09D6" w14:textId="77777777" w:rsidR="00190E7F" w:rsidRDefault="00190E7F" w:rsidP="00190E7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3.隨堂表現紀錄（鑑賞、表現、實踐之學習態度）。</w:t>
            </w:r>
          </w:p>
          <w:p w14:paraId="0C7F0CB2" w14:textId="77777777" w:rsidR="00190E7F" w:rsidRDefault="00190E7F" w:rsidP="00190E7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14:paraId="0116B3C1" w14:textId="77777777" w:rsidR="00190E7F" w:rsidRDefault="00190E7F" w:rsidP="00190E7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知識部分：</w:t>
            </w:r>
          </w:p>
          <w:p w14:paraId="5EFA913C" w14:textId="77777777" w:rsidR="00190E7F" w:rsidRDefault="00190E7F" w:rsidP="00190E7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lastRenderedPageBreak/>
              <w:t>1.認識老屋與鄉鎮文化的價值，瞭解生活、文化、藝術間的關係。</w:t>
            </w:r>
          </w:p>
          <w:p w14:paraId="4DA28563" w14:textId="77777777" w:rsidR="00190E7F" w:rsidRDefault="00190E7F" w:rsidP="00190E7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2.認識臺灣藝術家如何透過藝術介入活動展現對居住地社區的關懷。</w:t>
            </w:r>
          </w:p>
          <w:p w14:paraId="6EE3FD0E" w14:textId="77777777" w:rsidR="00190E7F" w:rsidRDefault="00190E7F" w:rsidP="00190E7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技能部分：</w:t>
            </w:r>
          </w:p>
          <w:p w14:paraId="3B6FF6FA" w14:textId="77777777" w:rsidR="00190E7F" w:rsidRDefault="00190E7F" w:rsidP="00190E7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1.認識各種藝術介入地方創生的手段。</w:t>
            </w:r>
          </w:p>
          <w:p w14:paraId="51629615" w14:textId="77777777" w:rsidR="00190E7F" w:rsidRDefault="00190E7F" w:rsidP="00190E7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2.能應用平面泡泡圖的概念與手法，提出自己對空間重畫的想法。</w:t>
            </w:r>
          </w:p>
          <w:p w14:paraId="4E24857C" w14:textId="77777777" w:rsidR="00190E7F" w:rsidRDefault="00190E7F" w:rsidP="00190E7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態度部分：</w:t>
            </w:r>
          </w:p>
          <w:p w14:paraId="6A21C86D" w14:textId="77777777" w:rsidR="00190E7F" w:rsidRDefault="00190E7F" w:rsidP="00190E7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1.能夠欣賞藝術翻轉後的設計產品、房舍、街角、社區，知道它的美。</w:t>
            </w:r>
          </w:p>
          <w:p w14:paraId="2D12EA65" w14:textId="77777777" w:rsidR="00190E7F" w:rsidRDefault="00190E7F" w:rsidP="00190E7F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2.能夠理解藝術介入地方創生的價值，分享自己的看法和同儕交流。</w:t>
            </w:r>
          </w:p>
        </w:tc>
        <w:tc>
          <w:tcPr>
            <w:tcW w:w="716" w:type="pct"/>
            <w:vAlign w:val="center"/>
          </w:tcPr>
          <w:p w14:paraId="49B6F4A4" w14:textId="77777777" w:rsidR="00190E7F" w:rsidRDefault="00190E7F" w:rsidP="00190E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【戶外教育】</w:t>
            </w:r>
          </w:p>
          <w:p w14:paraId="0AD40A27" w14:textId="77777777" w:rsidR="00190E7F" w:rsidRDefault="00190E7F" w:rsidP="00190E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  <w:p w14:paraId="03963417" w14:textId="77777777" w:rsidR="00190E7F" w:rsidRDefault="00190E7F" w:rsidP="00190E7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E73B1E" w:rsidRPr="004F4430" w14:paraId="65EFBF4B" w14:textId="77777777" w:rsidTr="00012415">
        <w:trPr>
          <w:trHeight w:val="1526"/>
        </w:trPr>
        <w:tc>
          <w:tcPr>
            <w:tcW w:w="364" w:type="pct"/>
            <w:vAlign w:val="center"/>
          </w:tcPr>
          <w:p w14:paraId="5933C705" w14:textId="77777777" w:rsidR="00E73B1E" w:rsidRPr="004F4430" w:rsidRDefault="00E73B1E" w:rsidP="00E73B1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  <w:vAlign w:val="center"/>
          </w:tcPr>
          <w:p w14:paraId="3266F943" w14:textId="77777777" w:rsidR="00E73B1E" w:rsidRDefault="00E73B1E" w:rsidP="00E73B1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14:paraId="33754F24" w14:textId="77777777" w:rsidR="00E73B1E" w:rsidRDefault="00E73B1E" w:rsidP="00E73B1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地方創生之旅</w:t>
            </w:r>
          </w:p>
        </w:tc>
        <w:tc>
          <w:tcPr>
            <w:tcW w:w="865" w:type="pct"/>
            <w:gridSpan w:val="3"/>
            <w:tcBorders>
              <w:right w:val="single" w:sz="2" w:space="0" w:color="auto"/>
            </w:tcBorders>
            <w:vAlign w:val="center"/>
          </w:tcPr>
          <w:p w14:paraId="3669DCB7" w14:textId="77777777" w:rsidR="00E73B1E" w:rsidRDefault="00E73B1E" w:rsidP="00E73B1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藝-J-A1 參與藝術活動，增進美感知能。</w:t>
            </w:r>
          </w:p>
          <w:p w14:paraId="16451AA5" w14:textId="77777777" w:rsidR="00E73B1E" w:rsidRDefault="00E73B1E" w:rsidP="00E73B1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藝-J-A3 嘗試規劃與執行藝術活動，因應情境需求發揮創意。</w:t>
            </w:r>
          </w:p>
          <w:p w14:paraId="741BEE53" w14:textId="77777777" w:rsidR="00E73B1E" w:rsidRDefault="00E73B1E" w:rsidP="00E73B1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藝-J-B3 善用多元感官，探索理解藝術與生活的關聯，以展現美感意識。</w:t>
            </w:r>
          </w:p>
          <w:p w14:paraId="6E92E3CE" w14:textId="77777777" w:rsidR="00E73B1E" w:rsidRDefault="00E73B1E" w:rsidP="00E73B1E"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藝-J-C1 探討藝術活動中社會議題的意義。</w:t>
            </w:r>
          </w:p>
        </w:tc>
        <w:tc>
          <w:tcPr>
            <w:tcW w:w="930" w:type="pct"/>
            <w:vAlign w:val="center"/>
          </w:tcPr>
          <w:p w14:paraId="143A4735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1.說明「地方創生」的概念。</w:t>
            </w:r>
          </w:p>
          <w:p w14:paraId="1ACA68FD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2.以「老字號店舖的華麗變身」、「空間共存的公共藝術」、「藝術聯合在地產業再造地方價</w:t>
            </w:r>
          </w:p>
          <w:p w14:paraId="622A763E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值」三個面向為例，講解藝術介入地方創生的方法。</w:t>
            </w:r>
          </w:p>
        </w:tc>
        <w:tc>
          <w:tcPr>
            <w:tcW w:w="1462" w:type="pct"/>
            <w:vAlign w:val="center"/>
          </w:tcPr>
          <w:p w14:paraId="12071B8B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一、歷程性評量</w:t>
            </w:r>
          </w:p>
          <w:p w14:paraId="35B85001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1.學生個人在課堂討論與發表的參與度。</w:t>
            </w:r>
          </w:p>
          <w:p w14:paraId="7AE20C27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2.分組活動時團體的合作程度。</w:t>
            </w:r>
          </w:p>
          <w:p w14:paraId="4CF9338C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3.隨堂表現紀錄（鑑賞、表現、實踐之學習態度）。</w:t>
            </w:r>
          </w:p>
          <w:p w14:paraId="0F3B539C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二、總結性評量</w:t>
            </w:r>
          </w:p>
          <w:p w14:paraId="720341AA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知識部分：</w:t>
            </w:r>
          </w:p>
          <w:p w14:paraId="01FB073B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1.認識老屋與鄉鎮文化的價值，瞭解生活、文化、藝術間的關係。</w:t>
            </w:r>
          </w:p>
          <w:p w14:paraId="16510846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2.認識臺灣藝術家如何透過藝術介入活動展現對居住地社區的關懷。</w:t>
            </w:r>
          </w:p>
          <w:p w14:paraId="3DB734DB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技能部分：</w:t>
            </w:r>
          </w:p>
          <w:p w14:paraId="387394B8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1.認識各種藝術介入地方創生的手段。</w:t>
            </w:r>
          </w:p>
          <w:p w14:paraId="451D248B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2.能應用平面泡泡圖的概念與手法，提出自己對空間重畫的想法。</w:t>
            </w:r>
          </w:p>
          <w:p w14:paraId="0A0FD033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態度部分：</w:t>
            </w:r>
          </w:p>
          <w:p w14:paraId="1BB2F6FE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1.能夠欣賞藝術翻轉後的設計產品、房舍、街角、社區，知道它的美。</w:t>
            </w:r>
          </w:p>
          <w:p w14:paraId="3BBA262C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18"/>
              </w:rPr>
              <w:t>2.能夠理解藝術介入地方創生的價值，分享自己的看法和同儕交流。</w:t>
            </w:r>
          </w:p>
        </w:tc>
        <w:tc>
          <w:tcPr>
            <w:tcW w:w="716" w:type="pct"/>
            <w:vAlign w:val="center"/>
          </w:tcPr>
          <w:p w14:paraId="6F572CCA" w14:textId="77777777" w:rsidR="00E73B1E" w:rsidRDefault="00E73B1E" w:rsidP="00E73B1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【戶外教育】</w:t>
            </w:r>
          </w:p>
          <w:p w14:paraId="7E5E342B" w14:textId="77777777" w:rsidR="00E73B1E" w:rsidRDefault="00E73B1E" w:rsidP="00E73B1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【多元文化教育】</w:t>
            </w:r>
          </w:p>
          <w:p w14:paraId="7F04604F" w14:textId="77777777" w:rsidR="00E73B1E" w:rsidRDefault="00E73B1E" w:rsidP="00E73B1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E73B1E" w:rsidRPr="004F4430" w14:paraId="747BDF0B" w14:textId="77777777" w:rsidTr="00012415">
        <w:trPr>
          <w:trHeight w:val="1535"/>
        </w:trPr>
        <w:tc>
          <w:tcPr>
            <w:tcW w:w="364" w:type="pct"/>
            <w:vAlign w:val="center"/>
          </w:tcPr>
          <w:p w14:paraId="398A7F2E" w14:textId="77777777" w:rsidR="00E73B1E" w:rsidRPr="004F4430" w:rsidRDefault="00E73B1E" w:rsidP="00E73B1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14:paraId="113DE6E0" w14:textId="77777777" w:rsidR="00E73B1E" w:rsidRDefault="00E73B1E" w:rsidP="00E73B1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5" w:type="pct"/>
            <w:gridSpan w:val="3"/>
            <w:tcBorders>
              <w:right w:val="single" w:sz="2" w:space="0" w:color="auto"/>
            </w:tcBorders>
            <w:vAlign w:val="center"/>
          </w:tcPr>
          <w:p w14:paraId="0ECEC6B7" w14:textId="77777777" w:rsidR="00E73B1E" w:rsidRDefault="00E73B1E" w:rsidP="00E73B1E"/>
        </w:tc>
        <w:tc>
          <w:tcPr>
            <w:tcW w:w="930" w:type="pct"/>
            <w:vAlign w:val="center"/>
          </w:tcPr>
          <w:p w14:paraId="2DAA1BD2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</w:p>
        </w:tc>
        <w:tc>
          <w:tcPr>
            <w:tcW w:w="1462" w:type="pct"/>
            <w:vAlign w:val="center"/>
          </w:tcPr>
          <w:p w14:paraId="71FA09BF" w14:textId="77777777" w:rsidR="00E73B1E" w:rsidRDefault="00E73B1E" w:rsidP="00E73B1E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</w:p>
        </w:tc>
        <w:tc>
          <w:tcPr>
            <w:tcW w:w="716" w:type="pct"/>
            <w:vAlign w:val="center"/>
          </w:tcPr>
          <w:p w14:paraId="2054E903" w14:textId="77777777" w:rsidR="00E73B1E" w:rsidRDefault="00E73B1E" w:rsidP="00E73B1E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</w:tr>
      <w:tr w:rsidR="00161545" w:rsidRPr="004F4430" w14:paraId="6A21C51E" w14:textId="77777777" w:rsidTr="00012415">
        <w:trPr>
          <w:trHeight w:val="1185"/>
        </w:trPr>
        <w:tc>
          <w:tcPr>
            <w:tcW w:w="364" w:type="pct"/>
            <w:vAlign w:val="center"/>
          </w:tcPr>
          <w:p w14:paraId="4F28A9B9" w14:textId="77777777" w:rsidR="00161545" w:rsidRPr="004F4430" w:rsidRDefault="00161545" w:rsidP="0016154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6603FA71" w14:textId="77777777" w:rsidR="00161545" w:rsidRDefault="00161545" w:rsidP="001615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5" w:type="pct"/>
            <w:gridSpan w:val="3"/>
            <w:tcBorders>
              <w:right w:val="single" w:sz="2" w:space="0" w:color="auto"/>
            </w:tcBorders>
            <w:vAlign w:val="center"/>
          </w:tcPr>
          <w:p w14:paraId="41ABB1E5" w14:textId="77777777" w:rsidR="00161545" w:rsidRDefault="00161545" w:rsidP="00161545"/>
        </w:tc>
        <w:tc>
          <w:tcPr>
            <w:tcW w:w="930" w:type="pct"/>
            <w:vAlign w:val="center"/>
          </w:tcPr>
          <w:p w14:paraId="72D466CB" w14:textId="77777777" w:rsidR="00161545" w:rsidRDefault="00161545" w:rsidP="0016154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</w:p>
        </w:tc>
        <w:tc>
          <w:tcPr>
            <w:tcW w:w="1462" w:type="pct"/>
            <w:vAlign w:val="center"/>
          </w:tcPr>
          <w:p w14:paraId="59787A52" w14:textId="77777777" w:rsidR="00161545" w:rsidRDefault="00161545" w:rsidP="00161545">
            <w:pPr>
              <w:spacing w:line="240" w:lineRule="exact"/>
              <w:rPr>
                <w:bCs/>
                <w:snapToGrid w:val="0"/>
                <w:sz w:val="20"/>
                <w:szCs w:val="18"/>
              </w:rPr>
            </w:pPr>
          </w:p>
        </w:tc>
        <w:tc>
          <w:tcPr>
            <w:tcW w:w="716" w:type="pct"/>
            <w:vAlign w:val="center"/>
          </w:tcPr>
          <w:p w14:paraId="7DF9904D" w14:textId="77777777" w:rsidR="00161545" w:rsidRDefault="00161545" w:rsidP="00161545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2C940683" w14:textId="77777777"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註:</w:t>
      </w:r>
    </w:p>
    <w:p w14:paraId="45CA97AC" w14:textId="77777777"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08297149" w14:textId="77777777"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14:paraId="38EBC228" w14:textId="77777777"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2E395" w14:textId="77777777" w:rsidR="00D9761A" w:rsidRDefault="00D9761A" w:rsidP="001E09F9">
      <w:r>
        <w:separator/>
      </w:r>
    </w:p>
  </w:endnote>
  <w:endnote w:type="continuationSeparator" w:id="0">
    <w:p w14:paraId="738AA6B2" w14:textId="77777777" w:rsidR="00D9761A" w:rsidRDefault="00D9761A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9BC4F" w14:textId="77777777" w:rsidR="00D9761A" w:rsidRDefault="00D9761A" w:rsidP="001E09F9">
      <w:r>
        <w:separator/>
      </w:r>
    </w:p>
  </w:footnote>
  <w:footnote w:type="continuationSeparator" w:id="0">
    <w:p w14:paraId="6BBBC327" w14:textId="77777777" w:rsidR="00D9761A" w:rsidRDefault="00D9761A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69921" w14:textId="77777777"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14:paraId="4AAD61E0" w14:textId="77777777"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415"/>
    <w:rsid w:val="00012A77"/>
    <w:rsid w:val="00016D71"/>
    <w:rsid w:val="00025C88"/>
    <w:rsid w:val="00026499"/>
    <w:rsid w:val="00032143"/>
    <w:rsid w:val="00045C76"/>
    <w:rsid w:val="0007076B"/>
    <w:rsid w:val="0009397A"/>
    <w:rsid w:val="000956AA"/>
    <w:rsid w:val="000A0845"/>
    <w:rsid w:val="000A5732"/>
    <w:rsid w:val="000B195F"/>
    <w:rsid w:val="000C0295"/>
    <w:rsid w:val="000C254B"/>
    <w:rsid w:val="000D6595"/>
    <w:rsid w:val="000D6C11"/>
    <w:rsid w:val="000D6C32"/>
    <w:rsid w:val="000E5576"/>
    <w:rsid w:val="000E70B6"/>
    <w:rsid w:val="000E79E1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3AC0"/>
    <w:rsid w:val="00157CEA"/>
    <w:rsid w:val="00161545"/>
    <w:rsid w:val="00165DE3"/>
    <w:rsid w:val="00180CC5"/>
    <w:rsid w:val="00182BE0"/>
    <w:rsid w:val="00190E7F"/>
    <w:rsid w:val="001977AB"/>
    <w:rsid w:val="001A79ED"/>
    <w:rsid w:val="001B6014"/>
    <w:rsid w:val="001C6FC3"/>
    <w:rsid w:val="001C7F16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C46BD"/>
    <w:rsid w:val="002D1CB1"/>
    <w:rsid w:val="002D4CAB"/>
    <w:rsid w:val="002D506B"/>
    <w:rsid w:val="002D5599"/>
    <w:rsid w:val="002E4FC6"/>
    <w:rsid w:val="00302F95"/>
    <w:rsid w:val="00306883"/>
    <w:rsid w:val="00311C7A"/>
    <w:rsid w:val="0033322B"/>
    <w:rsid w:val="0035113D"/>
    <w:rsid w:val="00351233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09AF"/>
    <w:rsid w:val="003956BA"/>
    <w:rsid w:val="003A1011"/>
    <w:rsid w:val="003A389A"/>
    <w:rsid w:val="003A62D3"/>
    <w:rsid w:val="003B761D"/>
    <w:rsid w:val="003C0F32"/>
    <w:rsid w:val="003D6DAA"/>
    <w:rsid w:val="003E58CE"/>
    <w:rsid w:val="003E6127"/>
    <w:rsid w:val="003F2548"/>
    <w:rsid w:val="003F7D40"/>
    <w:rsid w:val="0041015D"/>
    <w:rsid w:val="0042601A"/>
    <w:rsid w:val="00430520"/>
    <w:rsid w:val="004436C6"/>
    <w:rsid w:val="00444BF0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93871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35267"/>
    <w:rsid w:val="00541956"/>
    <w:rsid w:val="00543CDD"/>
    <w:rsid w:val="0055775E"/>
    <w:rsid w:val="005672AA"/>
    <w:rsid w:val="00567AD2"/>
    <w:rsid w:val="00573200"/>
    <w:rsid w:val="005854EE"/>
    <w:rsid w:val="00594322"/>
    <w:rsid w:val="005A3447"/>
    <w:rsid w:val="005A5B68"/>
    <w:rsid w:val="005A7DC5"/>
    <w:rsid w:val="005C6DD4"/>
    <w:rsid w:val="005F5321"/>
    <w:rsid w:val="005F7A07"/>
    <w:rsid w:val="0060053B"/>
    <w:rsid w:val="0060058D"/>
    <w:rsid w:val="0060210D"/>
    <w:rsid w:val="00613E83"/>
    <w:rsid w:val="00614BA1"/>
    <w:rsid w:val="006304AE"/>
    <w:rsid w:val="00631F1D"/>
    <w:rsid w:val="006369D1"/>
    <w:rsid w:val="006432B6"/>
    <w:rsid w:val="00653020"/>
    <w:rsid w:val="0065561F"/>
    <w:rsid w:val="00663FA6"/>
    <w:rsid w:val="00666573"/>
    <w:rsid w:val="00673AC1"/>
    <w:rsid w:val="006968BF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2004"/>
    <w:rsid w:val="00743D41"/>
    <w:rsid w:val="00745A75"/>
    <w:rsid w:val="007506E2"/>
    <w:rsid w:val="00752D75"/>
    <w:rsid w:val="007539EF"/>
    <w:rsid w:val="00754209"/>
    <w:rsid w:val="007706DD"/>
    <w:rsid w:val="007722B9"/>
    <w:rsid w:val="0077364E"/>
    <w:rsid w:val="00773DF5"/>
    <w:rsid w:val="00774392"/>
    <w:rsid w:val="00786AA7"/>
    <w:rsid w:val="007A07E1"/>
    <w:rsid w:val="007A307F"/>
    <w:rsid w:val="007B74B0"/>
    <w:rsid w:val="007C5EB7"/>
    <w:rsid w:val="007C5FC6"/>
    <w:rsid w:val="007D0A4E"/>
    <w:rsid w:val="007D18C8"/>
    <w:rsid w:val="007D6ACE"/>
    <w:rsid w:val="007D796D"/>
    <w:rsid w:val="007E076D"/>
    <w:rsid w:val="007E09E1"/>
    <w:rsid w:val="00804B09"/>
    <w:rsid w:val="008140E7"/>
    <w:rsid w:val="008243A7"/>
    <w:rsid w:val="008262C3"/>
    <w:rsid w:val="00834C4B"/>
    <w:rsid w:val="00854A76"/>
    <w:rsid w:val="0086504E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1022"/>
    <w:rsid w:val="008F5F93"/>
    <w:rsid w:val="00906FFB"/>
    <w:rsid w:val="00907F89"/>
    <w:rsid w:val="00911489"/>
    <w:rsid w:val="0092232A"/>
    <w:rsid w:val="00922B37"/>
    <w:rsid w:val="00926E44"/>
    <w:rsid w:val="0093146B"/>
    <w:rsid w:val="009338EE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257AC"/>
    <w:rsid w:val="00A2636B"/>
    <w:rsid w:val="00A27464"/>
    <w:rsid w:val="00A55905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C4D05"/>
    <w:rsid w:val="00BD423F"/>
    <w:rsid w:val="00BD7560"/>
    <w:rsid w:val="00BF2742"/>
    <w:rsid w:val="00BF319C"/>
    <w:rsid w:val="00BF4271"/>
    <w:rsid w:val="00C07031"/>
    <w:rsid w:val="00C12A43"/>
    <w:rsid w:val="00C1306E"/>
    <w:rsid w:val="00C158EB"/>
    <w:rsid w:val="00C17794"/>
    <w:rsid w:val="00C23B9C"/>
    <w:rsid w:val="00C246B7"/>
    <w:rsid w:val="00C32F0C"/>
    <w:rsid w:val="00C44F0D"/>
    <w:rsid w:val="00C51370"/>
    <w:rsid w:val="00C576CF"/>
    <w:rsid w:val="00C64D27"/>
    <w:rsid w:val="00C71BBD"/>
    <w:rsid w:val="00C75466"/>
    <w:rsid w:val="00C85944"/>
    <w:rsid w:val="00C922E0"/>
    <w:rsid w:val="00C945B9"/>
    <w:rsid w:val="00CB6241"/>
    <w:rsid w:val="00CC0D2E"/>
    <w:rsid w:val="00CC11EC"/>
    <w:rsid w:val="00CC6B46"/>
    <w:rsid w:val="00CD5276"/>
    <w:rsid w:val="00CE0A6C"/>
    <w:rsid w:val="00CE401D"/>
    <w:rsid w:val="00CE4584"/>
    <w:rsid w:val="00CE6367"/>
    <w:rsid w:val="00CE63A2"/>
    <w:rsid w:val="00CF28E1"/>
    <w:rsid w:val="00CF572A"/>
    <w:rsid w:val="00CF638B"/>
    <w:rsid w:val="00D0302B"/>
    <w:rsid w:val="00D06C9B"/>
    <w:rsid w:val="00D075AF"/>
    <w:rsid w:val="00D22448"/>
    <w:rsid w:val="00D262A1"/>
    <w:rsid w:val="00D40311"/>
    <w:rsid w:val="00D40BF8"/>
    <w:rsid w:val="00D43615"/>
    <w:rsid w:val="00D4367A"/>
    <w:rsid w:val="00D648A1"/>
    <w:rsid w:val="00D71C95"/>
    <w:rsid w:val="00D82705"/>
    <w:rsid w:val="00D87672"/>
    <w:rsid w:val="00D90BF7"/>
    <w:rsid w:val="00D92550"/>
    <w:rsid w:val="00D93212"/>
    <w:rsid w:val="00D93F1B"/>
    <w:rsid w:val="00D95EA1"/>
    <w:rsid w:val="00D9761A"/>
    <w:rsid w:val="00D9783A"/>
    <w:rsid w:val="00DA22BB"/>
    <w:rsid w:val="00DA7F3C"/>
    <w:rsid w:val="00DB16A3"/>
    <w:rsid w:val="00DB4D44"/>
    <w:rsid w:val="00DB5592"/>
    <w:rsid w:val="00DC4BFB"/>
    <w:rsid w:val="00DD3685"/>
    <w:rsid w:val="00DE11D7"/>
    <w:rsid w:val="00DE765C"/>
    <w:rsid w:val="00E00C3B"/>
    <w:rsid w:val="00E0428B"/>
    <w:rsid w:val="00E3356A"/>
    <w:rsid w:val="00E51C64"/>
    <w:rsid w:val="00E5508F"/>
    <w:rsid w:val="00E671A4"/>
    <w:rsid w:val="00E73B1E"/>
    <w:rsid w:val="00E73E30"/>
    <w:rsid w:val="00E87C36"/>
    <w:rsid w:val="00E95048"/>
    <w:rsid w:val="00EA04D5"/>
    <w:rsid w:val="00EA37ED"/>
    <w:rsid w:val="00EA3FCA"/>
    <w:rsid w:val="00EA5695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65779"/>
    <w:rsid w:val="00F82658"/>
    <w:rsid w:val="00F8710D"/>
    <w:rsid w:val="00FB2E70"/>
    <w:rsid w:val="00FB4784"/>
    <w:rsid w:val="00FB49E1"/>
    <w:rsid w:val="00FC1DF4"/>
    <w:rsid w:val="00FD05E1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244ED1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F30C0-221A-460E-BC0B-561CA3FA9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22</Pages>
  <Words>2323</Words>
  <Characters>13243</Characters>
  <Application>Microsoft Office Word</Application>
  <DocSecurity>0</DocSecurity>
  <Lines>110</Lines>
  <Paragraphs>31</Paragraphs>
  <ScaleCrop>false</ScaleCrop>
  <Company/>
  <LinksUpToDate>false</LinksUpToDate>
  <CharactersWithSpaces>15535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運昌</cp:lastModifiedBy>
  <cp:revision>64</cp:revision>
  <cp:lastPrinted>2019-03-26T07:40:00Z</cp:lastPrinted>
  <dcterms:created xsi:type="dcterms:W3CDTF">2022-05-28T03:02:00Z</dcterms:created>
  <dcterms:modified xsi:type="dcterms:W3CDTF">2024-06-17T01:27:00Z</dcterms:modified>
</cp:coreProperties>
</file>