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2B1165" w:rsidRDefault="00C71BBD" w:rsidP="00B6411C">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B25243">
        <w:rPr>
          <w:rFonts w:ascii="標楷體" w:eastAsia="標楷體" w:hAnsi="標楷體" w:hint="eastAsia"/>
          <w:b/>
          <w:sz w:val="30"/>
          <w:szCs w:val="30"/>
        </w:rPr>
        <w:t>日新</w:t>
      </w:r>
      <w:r w:rsidRPr="002B1165">
        <w:rPr>
          <w:rFonts w:ascii="標楷體" w:eastAsia="標楷體" w:hAnsi="標楷體"/>
          <w:b/>
          <w:sz w:val="30"/>
          <w:szCs w:val="30"/>
        </w:rPr>
        <w:t>國民</w:t>
      </w:r>
      <w:r w:rsidR="002C3F3F">
        <w:rPr>
          <w:rFonts w:ascii="標楷體" w:eastAsia="標楷體" w:hAnsi="標楷體" w:hint="eastAsia"/>
          <w:b/>
          <w:sz w:val="30"/>
          <w:szCs w:val="30"/>
        </w:rPr>
        <w:t>中</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731C7F" w:rsidRPr="00731C7F">
        <w:rPr>
          <w:rFonts w:ascii="標楷體" w:eastAsia="標楷體" w:hAnsi="標楷體" w:hint="eastAsia"/>
          <w:b/>
          <w:sz w:val="30"/>
          <w:szCs w:val="30"/>
        </w:rPr>
        <w:t>11</w:t>
      </w:r>
      <w:r w:rsidR="006E6861">
        <w:rPr>
          <w:rFonts w:ascii="標楷體" w:eastAsia="標楷體" w:hAnsi="標楷體" w:hint="eastAsia"/>
          <w:b/>
          <w:sz w:val="30"/>
          <w:szCs w:val="30"/>
        </w:rPr>
        <w:t>3</w:t>
      </w:r>
      <w:r w:rsidR="006F6738" w:rsidRPr="002B1165">
        <w:rPr>
          <w:rFonts w:ascii="標楷體" w:eastAsia="標楷體" w:hAnsi="標楷體"/>
          <w:b/>
          <w:sz w:val="30"/>
          <w:szCs w:val="30"/>
        </w:rPr>
        <w:t>學年度</w:t>
      </w:r>
      <w:r w:rsidR="00CE63A2" w:rsidRPr="002B1165">
        <w:rPr>
          <w:rFonts w:ascii="標楷體" w:eastAsia="標楷體" w:hAnsi="標楷體" w:hint="eastAsia"/>
          <w:b/>
          <w:sz w:val="30"/>
          <w:szCs w:val="30"/>
        </w:rPr>
        <w:t>部定</w:t>
      </w:r>
      <w:r w:rsidR="00AB7B0E" w:rsidRPr="002B1165">
        <w:rPr>
          <w:rFonts w:ascii="標楷體" w:eastAsia="標楷體" w:hAnsi="標楷體" w:hint="eastAsia"/>
          <w:b/>
          <w:sz w:val="30"/>
          <w:szCs w:val="30"/>
        </w:rPr>
        <w:t>課程</w:t>
      </w:r>
      <w:r w:rsidR="002B1165" w:rsidRPr="002B1165">
        <w:rPr>
          <w:rFonts w:ascii="標楷體" w:eastAsia="標楷體" w:hAnsi="標楷體" w:hint="eastAsia"/>
          <w:b/>
          <w:sz w:val="30"/>
          <w:szCs w:val="30"/>
        </w:rPr>
        <w:t>計畫</w:t>
      </w:r>
    </w:p>
    <w:p w:rsidR="006F6738" w:rsidRPr="003542DC" w:rsidRDefault="00464E51" w:rsidP="00273C1C">
      <w:pPr>
        <w:rPr>
          <w:rFonts w:ascii="標楷體" w:eastAsia="標楷體" w:hAnsi="標楷體"/>
          <w:color w:val="FF0000"/>
          <w:sz w:val="32"/>
          <w:szCs w:val="32"/>
        </w:rPr>
      </w:pPr>
      <w:r>
        <w:rPr>
          <w:rFonts w:ascii="標楷體" w:eastAsia="標楷體" w:hAnsi="標楷體" w:hint="eastAsia"/>
          <w:sz w:val="32"/>
          <w:szCs w:val="32"/>
        </w:rPr>
        <w:t>【</w:t>
      </w:r>
      <w:r w:rsidR="006F6738">
        <w:rPr>
          <w:rFonts w:ascii="標楷體" w:eastAsia="標楷體" w:hAnsi="標楷體"/>
          <w:sz w:val="32"/>
          <w:szCs w:val="32"/>
        </w:rPr>
        <w:t>第</w:t>
      </w:r>
      <w:r w:rsidR="00731C7F" w:rsidRPr="00731C7F">
        <w:rPr>
          <w:rFonts w:ascii="標楷體" w:eastAsia="標楷體" w:hAnsi="標楷體" w:hint="eastAsia"/>
          <w:sz w:val="32"/>
          <w:szCs w:val="32"/>
        </w:rPr>
        <w:t>一</w:t>
      </w:r>
      <w:r w:rsidR="006F6738">
        <w:rPr>
          <w:rFonts w:ascii="標楷體" w:eastAsia="標楷體" w:hAnsi="標楷體"/>
          <w:sz w:val="32"/>
          <w:szCs w:val="32"/>
        </w:rPr>
        <w:t>學期</w:t>
      </w:r>
      <w:r>
        <w:rPr>
          <w:rFonts w:ascii="標楷體" w:eastAsia="標楷體" w:hAnsi="標楷體" w:hint="eastAsia"/>
          <w:sz w:val="32"/>
          <w:szCs w:val="32"/>
        </w:rPr>
        <w:t>】</w:t>
      </w:r>
    </w:p>
    <w:tbl>
      <w:tblPr>
        <w:tblW w:w="0" w:type="auto"/>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195"/>
        <w:gridCol w:w="5288"/>
        <w:gridCol w:w="2126"/>
        <w:gridCol w:w="5769"/>
      </w:tblGrid>
      <w:tr w:rsidR="006F6738" w:rsidTr="00DB707F">
        <w:trPr>
          <w:trHeight w:val="680"/>
        </w:trPr>
        <w:tc>
          <w:tcPr>
            <w:tcW w:w="1195" w:type="dxa"/>
            <w:vAlign w:val="center"/>
          </w:tcPr>
          <w:p w:rsidR="00CE63A2" w:rsidRDefault="00CE63A2" w:rsidP="00CE63A2">
            <w:pPr>
              <w:jc w:val="center"/>
              <w:rPr>
                <w:rFonts w:ascii="標楷體" w:eastAsia="標楷體" w:hAnsi="標楷體"/>
                <w:sz w:val="28"/>
              </w:rPr>
            </w:pPr>
            <w:r>
              <w:rPr>
                <w:rFonts w:ascii="標楷體" w:eastAsia="標楷體" w:hAnsi="標楷體" w:hint="eastAsia"/>
                <w:sz w:val="28"/>
              </w:rPr>
              <w:t>領域</w:t>
            </w:r>
          </w:p>
          <w:p w:rsidR="006F6738" w:rsidRDefault="00CE63A2" w:rsidP="00CE63A2">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6F6738" w:rsidRPr="006F5AF6" w:rsidRDefault="00731C7F" w:rsidP="006F6738">
            <w:pPr>
              <w:rPr>
                <w:rFonts w:ascii="標楷體" w:eastAsia="標楷體" w:hAnsi="標楷體"/>
                <w:color w:val="000000" w:themeColor="text1"/>
                <w:sz w:val="28"/>
                <w:lang w:eastAsia="zh-HK"/>
              </w:rPr>
            </w:pPr>
            <w:r>
              <w:rPr>
                <w:rFonts w:ascii="標楷體" w:eastAsia="標楷體" w:hAnsi="標楷體" w:hint="eastAsia"/>
                <w:color w:val="000000"/>
                <w:sz w:val="28"/>
              </w:rPr>
              <w:t>自然</w:t>
            </w:r>
          </w:p>
        </w:tc>
        <w:tc>
          <w:tcPr>
            <w:tcW w:w="2126" w:type="dxa"/>
            <w:vAlign w:val="center"/>
          </w:tcPr>
          <w:p w:rsidR="006F6738" w:rsidRPr="006F5AF6" w:rsidRDefault="00F240EF" w:rsidP="006D0D0C">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006F6738"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6F6738" w:rsidRPr="006F5AF6" w:rsidRDefault="00D301EC" w:rsidP="006D0D0C">
            <w:pPr>
              <w:rPr>
                <w:rFonts w:ascii="標楷體" w:eastAsia="標楷體" w:hAnsi="標楷體"/>
                <w:color w:val="000000" w:themeColor="text1"/>
                <w:sz w:val="28"/>
                <w:shd w:val="pct15" w:color="auto" w:fill="FFFFFF"/>
              </w:rPr>
            </w:pPr>
            <w:r>
              <w:rPr>
                <w:rFonts w:ascii="標楷體" w:eastAsia="標楷體" w:hAnsi="標楷體" w:hint="eastAsia"/>
                <w:color w:val="FF0000"/>
                <w:sz w:val="28"/>
              </w:rPr>
              <w:t>九</w:t>
            </w:r>
            <w:r w:rsidRPr="003909AF">
              <w:rPr>
                <w:rFonts w:ascii="標楷體" w:eastAsia="標楷體" w:hAnsi="標楷體" w:hint="eastAsia"/>
                <w:color w:val="FF0000"/>
                <w:sz w:val="28"/>
              </w:rPr>
              <w:t>年級</w:t>
            </w:r>
            <w:r w:rsidRPr="004F4430">
              <w:rPr>
                <w:rFonts w:ascii="標楷體" w:eastAsia="標楷體" w:hAnsi="標楷體" w:hint="eastAsia"/>
                <w:sz w:val="28"/>
              </w:rPr>
              <w:t>，共</w:t>
            </w:r>
            <w:r w:rsidR="006E6861">
              <w:rPr>
                <w:rFonts w:ascii="標楷體" w:eastAsia="標楷體" w:hAnsi="標楷體" w:hint="eastAsia"/>
                <w:sz w:val="28"/>
                <w:u w:val="single"/>
              </w:rPr>
              <w:t>2</w:t>
            </w:r>
            <w:r w:rsidRPr="004F4430">
              <w:rPr>
                <w:rFonts w:ascii="標楷體" w:eastAsia="標楷體" w:hAnsi="標楷體" w:hint="eastAsia"/>
                <w:sz w:val="28"/>
              </w:rPr>
              <w:t>班</w:t>
            </w:r>
          </w:p>
        </w:tc>
      </w:tr>
      <w:tr w:rsidR="006F6738" w:rsidTr="00DB707F">
        <w:trPr>
          <w:trHeight w:val="680"/>
        </w:trPr>
        <w:tc>
          <w:tcPr>
            <w:tcW w:w="1195" w:type="dxa"/>
            <w:vAlign w:val="center"/>
          </w:tcPr>
          <w:p w:rsidR="006F6738" w:rsidRDefault="006F6738" w:rsidP="006D0D0C">
            <w:pPr>
              <w:jc w:val="center"/>
              <w:rPr>
                <w:rFonts w:ascii="標楷體" w:eastAsia="標楷體" w:hAnsi="標楷體"/>
                <w:sz w:val="28"/>
              </w:rPr>
            </w:pPr>
            <w:r>
              <w:rPr>
                <w:rFonts w:ascii="標楷體" w:eastAsia="標楷體" w:hAnsi="標楷體"/>
                <w:sz w:val="28"/>
              </w:rPr>
              <w:t>教師</w:t>
            </w:r>
          </w:p>
        </w:tc>
        <w:tc>
          <w:tcPr>
            <w:tcW w:w="5288" w:type="dxa"/>
            <w:vAlign w:val="center"/>
          </w:tcPr>
          <w:p w:rsidR="006F6738" w:rsidRPr="006F5AF6" w:rsidRDefault="00B76C9E" w:rsidP="006D0D0C">
            <w:pPr>
              <w:rPr>
                <w:rFonts w:ascii="標楷體" w:eastAsia="標楷體" w:hAnsi="標楷體"/>
                <w:color w:val="000000" w:themeColor="text1"/>
                <w:sz w:val="28"/>
              </w:rPr>
            </w:pPr>
            <w:r>
              <w:rPr>
                <w:rFonts w:ascii="標楷體" w:eastAsia="標楷體" w:hAnsi="標楷體" w:hint="eastAsia"/>
                <w:color w:val="000000" w:themeColor="text1"/>
                <w:sz w:val="28"/>
              </w:rPr>
              <w:t>許學倉、謝慶華</w:t>
            </w:r>
          </w:p>
        </w:tc>
        <w:tc>
          <w:tcPr>
            <w:tcW w:w="2126" w:type="dxa"/>
            <w:vAlign w:val="center"/>
          </w:tcPr>
          <w:p w:rsidR="006F5AF6" w:rsidRPr="006F5AF6" w:rsidRDefault="00F240EF" w:rsidP="00CE63A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sidR="00CE63A2">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rsidR="00B6411C" w:rsidRPr="006F5AF6" w:rsidRDefault="00D301EC" w:rsidP="00CE63A2">
            <w:pPr>
              <w:rPr>
                <w:rFonts w:ascii="標楷體" w:eastAsia="標楷體" w:hAnsi="標楷體"/>
                <w:color w:val="000000" w:themeColor="text1"/>
                <w:sz w:val="28"/>
                <w:shd w:val="pct15" w:color="auto" w:fill="FFFFFF"/>
              </w:rPr>
            </w:pPr>
            <w:r w:rsidRPr="004F4430">
              <w:rPr>
                <w:rFonts w:ascii="標楷體" w:eastAsia="標楷體" w:hAnsi="標楷體" w:hint="eastAsia"/>
                <w:sz w:val="28"/>
              </w:rPr>
              <w:t>每週</w:t>
            </w:r>
            <w:r>
              <w:rPr>
                <w:rFonts w:ascii="標楷體" w:eastAsia="標楷體" w:hAnsi="標楷體" w:hint="eastAsia"/>
                <w:sz w:val="28"/>
                <w:u w:val="single"/>
              </w:rPr>
              <w:t>3</w:t>
            </w:r>
            <w:r w:rsidRPr="004F4430">
              <w:rPr>
                <w:rFonts w:ascii="標楷體" w:eastAsia="標楷體" w:hAnsi="標楷體" w:hint="eastAsia"/>
                <w:sz w:val="28"/>
              </w:rPr>
              <w:t>節，</w:t>
            </w:r>
            <w:r>
              <w:rPr>
                <w:rFonts w:ascii="標楷體" w:eastAsia="標楷體" w:hAnsi="標楷體" w:hint="eastAsia"/>
                <w:sz w:val="28"/>
                <w:u w:val="single"/>
              </w:rPr>
              <w:t>21</w:t>
            </w:r>
            <w:r w:rsidRPr="004F4430">
              <w:rPr>
                <w:rFonts w:ascii="標楷體" w:eastAsia="標楷體" w:hAnsi="標楷體" w:hint="eastAsia"/>
                <w:sz w:val="28"/>
              </w:rPr>
              <w:t>週，共</w:t>
            </w:r>
            <w:r>
              <w:rPr>
                <w:rFonts w:ascii="標楷體" w:eastAsia="標楷體" w:hAnsi="標楷體" w:hint="eastAsia"/>
                <w:sz w:val="28"/>
                <w:u w:val="single"/>
              </w:rPr>
              <w:t>63</w:t>
            </w:r>
            <w:r w:rsidRPr="004F4430">
              <w:rPr>
                <w:rFonts w:ascii="標楷體" w:eastAsia="標楷體" w:hAnsi="標楷體" w:hint="eastAsia"/>
                <w:sz w:val="28"/>
              </w:rPr>
              <w:t>節</w:t>
            </w:r>
          </w:p>
        </w:tc>
      </w:tr>
    </w:tbl>
    <w:p w:rsidR="00731C7F" w:rsidRDefault="00731C7F" w:rsidP="006F6738">
      <w:pPr>
        <w:spacing w:line="60" w:lineRule="auto"/>
        <w:jc w:val="center"/>
        <w:rPr>
          <w:rFonts w:ascii="標楷體" w:eastAsia="標楷體" w:hAnsi="標楷體"/>
          <w:sz w:val="36"/>
          <w:szCs w:val="36"/>
        </w:rPr>
      </w:pPr>
    </w:p>
    <w:tbl>
      <w:tblPr>
        <w:tblW w:w="14421"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71"/>
        <w:gridCol w:w="1416"/>
        <w:gridCol w:w="6097"/>
        <w:gridCol w:w="3260"/>
        <w:gridCol w:w="1276"/>
        <w:gridCol w:w="1701"/>
      </w:tblGrid>
      <w:tr w:rsidR="00F226B5" w:rsidRPr="00F226B5" w:rsidTr="006D0002">
        <w:trPr>
          <w:trHeight w:val="856"/>
        </w:trPr>
        <w:tc>
          <w:tcPr>
            <w:tcW w:w="14421" w:type="dxa"/>
            <w:gridSpan w:val="6"/>
          </w:tcPr>
          <w:p w:rsidR="00292FFD" w:rsidRPr="00F226B5" w:rsidRDefault="00292FFD" w:rsidP="00292FFD">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292FFD" w:rsidRPr="00F226B5" w:rsidRDefault="00292FFD" w:rsidP="00292FFD">
            <w:pPr>
              <w:rPr>
                <w:rFonts w:ascii="標楷體" w:eastAsia="標楷體" w:hAnsi="標楷體"/>
                <w:sz w:val="26"/>
                <w:szCs w:val="26"/>
              </w:rPr>
            </w:pPr>
            <w:r w:rsidRPr="00F226B5">
              <w:rPr>
                <w:rFonts w:ascii="標楷體" w:eastAsia="標楷體" w:hAnsi="標楷體" w:hint="eastAsia"/>
                <w:sz w:val="26"/>
                <w:szCs w:val="26"/>
              </w:rPr>
              <w:t>理化</w:t>
            </w:r>
          </w:p>
          <w:p w:rsidR="00292FFD" w:rsidRPr="00D553F5" w:rsidRDefault="00292FFD" w:rsidP="00292FFD">
            <w:pPr>
              <w:spacing w:line="240" w:lineRule="exact"/>
              <w:rPr>
                <w:rFonts w:asciiTheme="majorEastAsia" w:eastAsiaTheme="majorEastAsia" w:hAnsiTheme="majorEastAsia"/>
                <w:sz w:val="20"/>
                <w:szCs w:val="20"/>
              </w:rPr>
            </w:pPr>
            <w:r w:rsidRPr="00D553F5">
              <w:rPr>
                <w:rFonts w:ascii="標楷體" w:eastAsia="標楷體" w:hAnsi="標楷體" w:hint="eastAsia"/>
                <w:sz w:val="26"/>
                <w:szCs w:val="20"/>
              </w:rPr>
              <w:t>1.介紹運動時的基本要素，包括位置、位移、速度與加速度，以作圖方式讓學生了解各個座標圖所代表之意義。</w:t>
            </w:r>
          </w:p>
          <w:p w:rsidR="00292FFD" w:rsidRPr="00D553F5" w:rsidRDefault="00292FFD" w:rsidP="00292FFD">
            <w:pPr>
              <w:spacing w:line="240" w:lineRule="exact"/>
              <w:rPr>
                <w:rFonts w:asciiTheme="majorEastAsia" w:eastAsiaTheme="majorEastAsia" w:hAnsiTheme="majorEastAsia"/>
                <w:sz w:val="20"/>
                <w:szCs w:val="20"/>
              </w:rPr>
            </w:pPr>
            <w:r w:rsidRPr="00D553F5">
              <w:rPr>
                <w:rFonts w:ascii="標楷體" w:eastAsia="標楷體" w:hAnsi="標楷體" w:hint="eastAsia"/>
                <w:sz w:val="26"/>
                <w:szCs w:val="20"/>
              </w:rPr>
              <w:t>2.物體發生運動及運動發生變化的原因。利用探究的方式介紹牛頓的三大運動定律，讓學生觀察生活中的現象，引發對科學的興趣。</w:t>
            </w:r>
          </w:p>
          <w:p w:rsidR="00292FFD" w:rsidRPr="00F226B5" w:rsidRDefault="00292FFD" w:rsidP="00292FFD">
            <w:pPr>
              <w:rPr>
                <w:rFonts w:ascii="標楷體" w:eastAsia="標楷體" w:hAnsi="標楷體"/>
                <w:sz w:val="26"/>
                <w:szCs w:val="26"/>
              </w:rPr>
            </w:pPr>
            <w:r w:rsidRPr="00F226B5">
              <w:rPr>
                <w:rFonts w:ascii="標楷體" w:eastAsia="標楷體" w:hAnsi="標楷體" w:hint="eastAsia"/>
                <w:sz w:val="26"/>
                <w:szCs w:val="26"/>
              </w:rPr>
              <w:t>3.利用牛頓科學史的方式介紹圓周運動與萬有引力，以及動手操作實驗了解力矩與槓桿原理。</w:t>
            </w:r>
          </w:p>
          <w:p w:rsidR="00292FFD" w:rsidRPr="00D553F5" w:rsidRDefault="00292FFD" w:rsidP="00292FFD">
            <w:pPr>
              <w:spacing w:line="240" w:lineRule="exact"/>
              <w:rPr>
                <w:rFonts w:asciiTheme="majorEastAsia" w:eastAsiaTheme="majorEastAsia" w:hAnsiTheme="majorEastAsia"/>
                <w:sz w:val="20"/>
                <w:szCs w:val="20"/>
              </w:rPr>
            </w:pPr>
            <w:r w:rsidRPr="00D553F5">
              <w:rPr>
                <w:rFonts w:ascii="標楷體" w:eastAsia="標楷體" w:hAnsi="標楷體" w:hint="eastAsia"/>
                <w:sz w:val="26"/>
                <w:szCs w:val="20"/>
              </w:rPr>
              <w:t>4.力和功與能的因果關係，並藉由功與能的觀念進一步認識簡單機械的原理。對物體施力並使其產生效應或改變，稱為作功，物體被作功之後則會獲得或失去能量，而能量以動能或其他的形式來展現。</w:t>
            </w:r>
          </w:p>
          <w:p w:rsidR="00292FFD" w:rsidRPr="00D553F5" w:rsidRDefault="00292FFD" w:rsidP="00292FFD">
            <w:pPr>
              <w:spacing w:line="240" w:lineRule="exact"/>
              <w:rPr>
                <w:rFonts w:asciiTheme="majorEastAsia" w:eastAsiaTheme="majorEastAsia" w:hAnsiTheme="majorEastAsia"/>
                <w:sz w:val="20"/>
                <w:szCs w:val="20"/>
              </w:rPr>
            </w:pPr>
            <w:r w:rsidRPr="00D553F5">
              <w:rPr>
                <w:rFonts w:ascii="標楷體" w:eastAsia="標楷體" w:hAnsi="標楷體" w:hint="eastAsia"/>
                <w:sz w:val="26"/>
                <w:szCs w:val="20"/>
              </w:rPr>
              <w:t>5.學習電的基本性質與現象，包括靜電、電流、電壓、電阻和電路。利用實驗與探討活動使學生能深入了解有關電現象的基本概念，所以從靜電感應產生電荷轉移的現象來進行討論。</w:t>
            </w:r>
          </w:p>
          <w:p w:rsidR="00292FFD" w:rsidRPr="00F226B5" w:rsidRDefault="00292FFD" w:rsidP="00292FFD">
            <w:pPr>
              <w:rPr>
                <w:rFonts w:ascii="標楷體" w:eastAsia="標楷體" w:hAnsi="標楷體"/>
                <w:sz w:val="26"/>
                <w:szCs w:val="26"/>
              </w:rPr>
            </w:pPr>
            <w:r w:rsidRPr="00F226B5">
              <w:rPr>
                <w:rFonts w:ascii="標楷體" w:eastAsia="標楷體" w:hAnsi="標楷體" w:hint="eastAsia"/>
                <w:sz w:val="26"/>
                <w:szCs w:val="26"/>
              </w:rPr>
              <w:t>地球科學</w:t>
            </w:r>
          </w:p>
          <w:p w:rsidR="00292FFD" w:rsidRPr="00D553F5" w:rsidRDefault="00292FFD" w:rsidP="00292FFD">
            <w:pPr>
              <w:spacing w:line="240" w:lineRule="exact"/>
              <w:rPr>
                <w:rFonts w:asciiTheme="majorEastAsia" w:eastAsiaTheme="majorEastAsia" w:hAnsiTheme="majorEastAsia"/>
                <w:sz w:val="20"/>
                <w:szCs w:val="20"/>
              </w:rPr>
            </w:pPr>
            <w:r w:rsidRPr="00D553F5">
              <w:rPr>
                <w:rFonts w:ascii="標楷體" w:eastAsia="標楷體" w:hAnsi="標楷體" w:hint="eastAsia"/>
                <w:sz w:val="26"/>
                <w:szCs w:val="20"/>
              </w:rPr>
              <w:t>6.從全球的水量分布，了解目前我們所碰到的水資源問題，並認識各種的自然資源。地表樣貌是由各種內部、外部營力相互作用所形成，且會不斷的在變化。</w:t>
            </w:r>
          </w:p>
          <w:p w:rsidR="00292FFD" w:rsidRPr="00D553F5" w:rsidRDefault="00292FFD" w:rsidP="00292FFD">
            <w:pPr>
              <w:spacing w:line="240" w:lineRule="exact"/>
              <w:rPr>
                <w:rFonts w:asciiTheme="majorEastAsia" w:eastAsiaTheme="majorEastAsia" w:hAnsiTheme="majorEastAsia"/>
                <w:sz w:val="20"/>
                <w:szCs w:val="20"/>
              </w:rPr>
            </w:pPr>
            <w:r w:rsidRPr="00D553F5">
              <w:rPr>
                <w:rFonts w:ascii="標楷體" w:eastAsia="標楷體" w:hAnsi="標楷體" w:hint="eastAsia"/>
                <w:sz w:val="26"/>
                <w:szCs w:val="20"/>
              </w:rPr>
              <w:t>7.能了解板塊運動與地球構造，並知道地震相關知識與地震數據判讀。</w:t>
            </w:r>
          </w:p>
          <w:p w:rsidR="00292FFD" w:rsidRPr="00D553F5" w:rsidRDefault="00292FFD" w:rsidP="00292FFD">
            <w:pPr>
              <w:spacing w:line="240" w:lineRule="exact"/>
              <w:rPr>
                <w:rFonts w:asciiTheme="majorEastAsia" w:eastAsiaTheme="majorEastAsia" w:hAnsiTheme="majorEastAsia"/>
                <w:sz w:val="20"/>
                <w:szCs w:val="20"/>
              </w:rPr>
            </w:pPr>
            <w:r w:rsidRPr="00D553F5">
              <w:rPr>
                <w:rFonts w:ascii="標楷體" w:eastAsia="標楷體" w:hAnsi="標楷體" w:hint="eastAsia"/>
                <w:sz w:val="26"/>
                <w:szCs w:val="20"/>
              </w:rPr>
              <w:t>7.由實際觀察日、月的東升西落，再藉由模型操作，以了解日、地、月三個天體之間的相對運動，是如何造成晝夜及季節的變化，並解釋月相、日食、月食等形成的原因。</w:t>
            </w:r>
          </w:p>
          <w:p w:rsidR="00731C7F" w:rsidRPr="00F226B5" w:rsidRDefault="00292FFD" w:rsidP="00292FFD">
            <w:pPr>
              <w:rPr>
                <w:rFonts w:ascii="標楷體" w:eastAsia="標楷體" w:hAnsi="標楷體"/>
                <w:sz w:val="26"/>
                <w:szCs w:val="26"/>
              </w:rPr>
            </w:pPr>
            <w:r w:rsidRPr="00F226B5">
              <w:rPr>
                <w:rFonts w:ascii="標楷體" w:eastAsia="標楷體" w:hAnsi="標楷體" w:hint="eastAsia"/>
                <w:sz w:val="26"/>
                <w:szCs w:val="26"/>
              </w:rPr>
              <w:t>8.從生物、地科的觀點出發，介紹能源與能量，以科學史與探究方式連接，從時代的演變帶學生了解能源的演進。</w:t>
            </w:r>
          </w:p>
        </w:tc>
      </w:tr>
      <w:tr w:rsidR="006D0002" w:rsidRPr="006E0C8E" w:rsidTr="00B25243">
        <w:trPr>
          <w:trHeight w:val="461"/>
        </w:trPr>
        <w:tc>
          <w:tcPr>
            <w:tcW w:w="2087" w:type="dxa"/>
            <w:gridSpan w:val="2"/>
            <w:tcBorders>
              <w:bottom w:val="single" w:sz="4" w:space="0" w:color="auto"/>
            </w:tcBorders>
            <w:shd w:val="clear" w:color="auto" w:fill="F3F3F3"/>
            <w:vAlign w:val="center"/>
          </w:tcPr>
          <w:p w:rsidR="006D0002" w:rsidRPr="006E0C8E" w:rsidRDefault="006D0002" w:rsidP="006D0D0C">
            <w:pPr>
              <w:jc w:val="center"/>
              <w:rPr>
                <w:rFonts w:ascii="標楷體" w:eastAsia="標楷體" w:hAnsi="標楷體"/>
                <w:color w:val="FF0000"/>
                <w:sz w:val="26"/>
                <w:szCs w:val="26"/>
              </w:rPr>
            </w:pPr>
            <w:r w:rsidRPr="00DE11D7">
              <w:rPr>
                <w:rFonts w:ascii="標楷體" w:eastAsia="標楷體" w:hAnsi="標楷體" w:cs="新細明體" w:hint="eastAsia"/>
                <w:sz w:val="26"/>
                <w:szCs w:val="26"/>
              </w:rPr>
              <w:t>教學進度</w:t>
            </w:r>
          </w:p>
        </w:tc>
        <w:tc>
          <w:tcPr>
            <w:tcW w:w="6097" w:type="dxa"/>
            <w:vMerge w:val="restart"/>
            <w:tcBorders>
              <w:right w:val="single" w:sz="4" w:space="0" w:color="auto"/>
            </w:tcBorders>
            <w:shd w:val="clear" w:color="auto" w:fill="F3F3F3"/>
            <w:vAlign w:val="center"/>
          </w:tcPr>
          <w:p w:rsidR="006D0002" w:rsidRPr="006E0C8E" w:rsidRDefault="006D0002" w:rsidP="006D0D0C">
            <w:pPr>
              <w:jc w:val="center"/>
              <w:rPr>
                <w:rFonts w:ascii="標楷體" w:eastAsia="標楷體" w:hAnsi="標楷體"/>
                <w:color w:val="FF0000"/>
                <w:sz w:val="26"/>
                <w:szCs w:val="26"/>
              </w:rPr>
            </w:pPr>
            <w:r w:rsidRPr="006E0C8E">
              <w:rPr>
                <w:rFonts w:ascii="標楷體" w:eastAsia="標楷體" w:hAnsi="標楷體" w:hint="eastAsia"/>
                <w:color w:val="FF0000"/>
                <w:sz w:val="26"/>
                <w:szCs w:val="26"/>
              </w:rPr>
              <w:t>核心素養</w:t>
            </w:r>
          </w:p>
        </w:tc>
        <w:tc>
          <w:tcPr>
            <w:tcW w:w="3260" w:type="dxa"/>
            <w:vMerge w:val="restart"/>
            <w:tcBorders>
              <w:top w:val="single" w:sz="4" w:space="0" w:color="auto"/>
            </w:tcBorders>
            <w:shd w:val="clear" w:color="auto" w:fill="F3F3F3"/>
            <w:vAlign w:val="center"/>
          </w:tcPr>
          <w:p w:rsidR="006D0002" w:rsidRPr="006E0C8E" w:rsidRDefault="006D0002" w:rsidP="006D0D0C">
            <w:pPr>
              <w:jc w:val="center"/>
              <w:rPr>
                <w:rFonts w:ascii="標楷體" w:eastAsia="標楷體" w:hAnsi="標楷體"/>
                <w:sz w:val="26"/>
                <w:szCs w:val="26"/>
              </w:rPr>
            </w:pPr>
            <w:r w:rsidRPr="006E0C8E">
              <w:rPr>
                <w:rFonts w:ascii="標楷體" w:eastAsia="標楷體" w:hAnsi="標楷體" w:hint="eastAsia"/>
                <w:sz w:val="26"/>
                <w:szCs w:val="26"/>
              </w:rPr>
              <w:t>教學重點</w:t>
            </w:r>
          </w:p>
        </w:tc>
        <w:tc>
          <w:tcPr>
            <w:tcW w:w="1276" w:type="dxa"/>
            <w:vMerge w:val="restart"/>
            <w:tcBorders>
              <w:top w:val="single" w:sz="4" w:space="0" w:color="auto"/>
            </w:tcBorders>
            <w:shd w:val="clear" w:color="auto" w:fill="F3F3F3"/>
            <w:vAlign w:val="center"/>
          </w:tcPr>
          <w:p w:rsidR="006D0002" w:rsidRPr="006E0C8E" w:rsidRDefault="006D0002" w:rsidP="006D0D0C">
            <w:pPr>
              <w:jc w:val="center"/>
              <w:rPr>
                <w:rFonts w:ascii="標楷體" w:eastAsia="標楷體" w:hAnsi="標楷體"/>
                <w:sz w:val="26"/>
                <w:szCs w:val="26"/>
              </w:rPr>
            </w:pPr>
            <w:r w:rsidRPr="006E0C8E">
              <w:rPr>
                <w:rFonts w:ascii="標楷體" w:eastAsia="標楷體" w:hAnsi="標楷體" w:hint="eastAsia"/>
                <w:sz w:val="26"/>
                <w:szCs w:val="26"/>
              </w:rPr>
              <w:t>評量方式</w:t>
            </w:r>
          </w:p>
        </w:tc>
        <w:tc>
          <w:tcPr>
            <w:tcW w:w="1701" w:type="dxa"/>
            <w:vMerge w:val="restart"/>
            <w:tcBorders>
              <w:top w:val="single" w:sz="4" w:space="0" w:color="auto"/>
            </w:tcBorders>
            <w:shd w:val="clear" w:color="auto" w:fill="F3F3F3"/>
            <w:vAlign w:val="center"/>
          </w:tcPr>
          <w:p w:rsidR="006D0002" w:rsidRPr="006E0C8E" w:rsidRDefault="006D0002" w:rsidP="006D0D0C">
            <w:pPr>
              <w:jc w:val="center"/>
              <w:rPr>
                <w:rFonts w:ascii="標楷體" w:eastAsia="標楷體" w:hAnsi="標楷體"/>
                <w:sz w:val="26"/>
                <w:szCs w:val="26"/>
              </w:rPr>
            </w:pPr>
            <w:r w:rsidRPr="006E0C8E">
              <w:rPr>
                <w:rFonts w:ascii="標楷體" w:eastAsia="標楷體" w:hAnsi="標楷體" w:hint="eastAsia"/>
                <w:sz w:val="26"/>
                <w:szCs w:val="26"/>
              </w:rPr>
              <w:t>議題融入/</w:t>
            </w:r>
          </w:p>
          <w:p w:rsidR="006D0002" w:rsidRPr="006E0C8E" w:rsidRDefault="006D0002" w:rsidP="006D0D0C">
            <w:pPr>
              <w:jc w:val="center"/>
              <w:rPr>
                <w:rFonts w:ascii="標楷體" w:eastAsia="標楷體" w:hAnsi="標楷體"/>
                <w:sz w:val="26"/>
                <w:szCs w:val="26"/>
              </w:rPr>
            </w:pPr>
            <w:r w:rsidRPr="006E0C8E">
              <w:rPr>
                <w:rFonts w:ascii="標楷體" w:eastAsia="標楷體" w:hAnsi="標楷體" w:hint="eastAsia"/>
                <w:sz w:val="26"/>
                <w:szCs w:val="26"/>
              </w:rPr>
              <w:t>跨領域(選填)</w:t>
            </w:r>
          </w:p>
        </w:tc>
      </w:tr>
      <w:tr w:rsidR="006D0002" w:rsidRPr="006E0C8E" w:rsidTr="00B25243">
        <w:trPr>
          <w:trHeight w:val="1215"/>
        </w:trPr>
        <w:tc>
          <w:tcPr>
            <w:tcW w:w="671" w:type="dxa"/>
            <w:tcBorders>
              <w:top w:val="single" w:sz="4" w:space="0" w:color="auto"/>
            </w:tcBorders>
            <w:shd w:val="clear" w:color="auto" w:fill="F3F3F3"/>
            <w:vAlign w:val="center"/>
          </w:tcPr>
          <w:p w:rsidR="006D0002" w:rsidRPr="00DE11D7" w:rsidRDefault="006D0002" w:rsidP="006D0D0C">
            <w:pPr>
              <w:jc w:val="center"/>
              <w:rPr>
                <w:rFonts w:ascii="標楷體" w:eastAsia="標楷體" w:hAnsi="標楷體"/>
                <w:color w:val="FF0000"/>
                <w:sz w:val="26"/>
                <w:szCs w:val="26"/>
              </w:rPr>
            </w:pP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tc>
        <w:tc>
          <w:tcPr>
            <w:tcW w:w="1416" w:type="dxa"/>
            <w:tcBorders>
              <w:top w:val="single" w:sz="4" w:space="0" w:color="auto"/>
            </w:tcBorders>
            <w:shd w:val="clear" w:color="auto" w:fill="F3F3F3"/>
            <w:vAlign w:val="center"/>
          </w:tcPr>
          <w:p w:rsidR="006D0002" w:rsidRPr="00F8710D" w:rsidRDefault="006D0002" w:rsidP="006D0D0C">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6097" w:type="dxa"/>
            <w:vMerge/>
            <w:tcBorders>
              <w:right w:val="single" w:sz="4" w:space="0" w:color="auto"/>
            </w:tcBorders>
            <w:shd w:val="clear" w:color="auto" w:fill="F3F3F3"/>
            <w:vAlign w:val="center"/>
          </w:tcPr>
          <w:p w:rsidR="006D0002" w:rsidRPr="006E0C8E" w:rsidRDefault="006D0002" w:rsidP="006D0D0C">
            <w:pPr>
              <w:jc w:val="center"/>
              <w:rPr>
                <w:rFonts w:ascii="標楷體" w:eastAsia="標楷體" w:hAnsi="標楷體"/>
                <w:color w:val="FF0000"/>
                <w:sz w:val="26"/>
                <w:szCs w:val="26"/>
              </w:rPr>
            </w:pPr>
          </w:p>
        </w:tc>
        <w:tc>
          <w:tcPr>
            <w:tcW w:w="3260" w:type="dxa"/>
            <w:vMerge/>
            <w:shd w:val="clear" w:color="auto" w:fill="F3F3F3"/>
            <w:vAlign w:val="center"/>
          </w:tcPr>
          <w:p w:rsidR="006D0002" w:rsidRPr="006E0C8E" w:rsidRDefault="006D0002" w:rsidP="006D0D0C">
            <w:pPr>
              <w:jc w:val="center"/>
              <w:rPr>
                <w:rFonts w:ascii="標楷體" w:eastAsia="標楷體" w:hAnsi="標楷體"/>
                <w:sz w:val="26"/>
                <w:szCs w:val="26"/>
              </w:rPr>
            </w:pPr>
          </w:p>
        </w:tc>
        <w:tc>
          <w:tcPr>
            <w:tcW w:w="1276" w:type="dxa"/>
            <w:vMerge/>
            <w:shd w:val="clear" w:color="auto" w:fill="F3F3F3"/>
            <w:vAlign w:val="center"/>
          </w:tcPr>
          <w:p w:rsidR="006D0002" w:rsidRPr="006E0C8E" w:rsidRDefault="006D0002" w:rsidP="006D0D0C">
            <w:pPr>
              <w:jc w:val="center"/>
              <w:rPr>
                <w:rFonts w:ascii="標楷體" w:eastAsia="標楷體" w:hAnsi="標楷體"/>
                <w:sz w:val="26"/>
                <w:szCs w:val="26"/>
              </w:rPr>
            </w:pPr>
          </w:p>
        </w:tc>
        <w:tc>
          <w:tcPr>
            <w:tcW w:w="1701" w:type="dxa"/>
            <w:vMerge/>
            <w:shd w:val="clear" w:color="auto" w:fill="F3F3F3"/>
            <w:vAlign w:val="center"/>
          </w:tcPr>
          <w:p w:rsidR="006D0002" w:rsidRPr="006E0C8E" w:rsidRDefault="006D0002" w:rsidP="006D0D0C">
            <w:pPr>
              <w:jc w:val="center"/>
              <w:rPr>
                <w:rFonts w:ascii="標楷體" w:eastAsia="標楷體" w:hAnsi="標楷體"/>
                <w:sz w:val="26"/>
                <w:szCs w:val="26"/>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一</w:t>
            </w:r>
          </w:p>
        </w:tc>
        <w:tc>
          <w:tcPr>
            <w:tcW w:w="1416" w:type="dxa"/>
            <w:vAlign w:val="center"/>
          </w:tcPr>
          <w:p w:rsidR="00292FFD" w:rsidRPr="006D306C" w:rsidRDefault="00292FFD" w:rsidP="006D0D0C">
            <w:pPr>
              <w:spacing w:line="260" w:lineRule="exact"/>
              <w:jc w:val="center"/>
              <w:rPr>
                <w:rFonts w:eastAsiaTheme="minorEastAsia"/>
                <w:color w:val="FF0000"/>
                <w:sz w:val="20"/>
                <w:szCs w:val="20"/>
              </w:rPr>
            </w:pPr>
            <w:r w:rsidRPr="006D306C">
              <w:rPr>
                <w:rFonts w:ascii="標楷體" w:eastAsia="標楷體" w:hAnsi="標楷體" w:cs="新細明體" w:hint="eastAsia"/>
                <w:bCs/>
                <w:snapToGrid w:val="0"/>
                <w:color w:val="FF0000"/>
                <w:sz w:val="26"/>
                <w:szCs w:val="20"/>
              </w:rPr>
              <w:t>第1章直線運動</w:t>
            </w:r>
          </w:p>
          <w:p w:rsidR="00292FFD" w:rsidRPr="006D306C" w:rsidRDefault="00292FFD" w:rsidP="006D0D0C">
            <w:pPr>
              <w:spacing w:line="260" w:lineRule="exact"/>
              <w:jc w:val="center"/>
              <w:rPr>
                <w:rFonts w:ascii="標楷體" w:eastAsia="標楷體" w:hAnsi="標楷體" w:cs="新細明體"/>
                <w:bCs/>
                <w:snapToGrid w:val="0"/>
                <w:color w:val="FF0000"/>
                <w:sz w:val="26"/>
                <w:szCs w:val="20"/>
              </w:rPr>
            </w:pPr>
            <w:r w:rsidRPr="006D306C">
              <w:rPr>
                <w:rFonts w:ascii="標楷體" w:eastAsia="標楷體" w:hAnsi="標楷體" w:cs="新細明體" w:hint="eastAsia"/>
                <w:bCs/>
                <w:snapToGrid w:val="0"/>
                <w:color w:val="FF0000"/>
                <w:sz w:val="26"/>
                <w:szCs w:val="20"/>
              </w:rPr>
              <w:t>1-1位置、路徑長與位移</w:t>
            </w:r>
          </w:p>
          <w:p w:rsidR="006D306C" w:rsidRPr="006D306C" w:rsidRDefault="006D306C" w:rsidP="006D0D0C">
            <w:pPr>
              <w:spacing w:line="260" w:lineRule="exact"/>
              <w:jc w:val="center"/>
              <w:rPr>
                <w:rFonts w:eastAsiaTheme="minorEastAsia"/>
                <w:color w:val="FF0000"/>
                <w:sz w:val="20"/>
                <w:szCs w:val="20"/>
              </w:rPr>
            </w:pPr>
            <w:r w:rsidRPr="006D306C">
              <w:rPr>
                <w:rFonts w:ascii="標楷體" w:eastAsia="標楷體" w:hAnsi="標楷體" w:hint="eastAsia"/>
                <w:b/>
                <w:snapToGrid w:val="0"/>
                <w:color w:val="FF0000"/>
                <w:sz w:val="26"/>
                <w:szCs w:val="26"/>
              </w:rPr>
              <w:t>呼應校本課程-日新之美</w:t>
            </w:r>
          </w:p>
        </w:tc>
        <w:tc>
          <w:tcPr>
            <w:tcW w:w="6097" w:type="dxa"/>
            <w:tcBorders>
              <w:right w:val="single" w:sz="4" w:space="0" w:color="auto"/>
            </w:tcBorders>
            <w:vAlign w:val="center"/>
          </w:tcPr>
          <w:p w:rsidR="00292FFD" w:rsidRPr="006D306C" w:rsidRDefault="00292FFD" w:rsidP="006D0D0C">
            <w:pPr>
              <w:rPr>
                <w:color w:val="FF0000"/>
              </w:rPr>
            </w:pPr>
            <w:r w:rsidRPr="006D306C">
              <w:rPr>
                <w:rFonts w:ascii="標楷體" w:eastAsia="標楷體" w:hAnsi="標楷體" w:cs="新細明體" w:hint="eastAsia"/>
                <w:color w:val="FF0000"/>
                <w:sz w:val="26"/>
                <w:szCs w:val="26"/>
              </w:rPr>
              <w:t>自-J-A1 能應用科學知識、方法與態度於日常生活當中。</w:t>
            </w:r>
          </w:p>
          <w:p w:rsidR="00292FFD" w:rsidRPr="006D306C" w:rsidRDefault="00292FFD" w:rsidP="006D0D0C">
            <w:pPr>
              <w:rPr>
                <w:color w:val="FF0000"/>
              </w:rPr>
            </w:pPr>
            <w:r w:rsidRPr="006D306C">
              <w:rPr>
                <w:rFonts w:ascii="標楷體" w:eastAsia="標楷體" w:hAnsi="標楷體" w:cs="新細明體" w:hint="eastAsia"/>
                <w:color w:val="FF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92FFD" w:rsidRPr="006D306C" w:rsidRDefault="00292FFD" w:rsidP="006D0D0C">
            <w:pPr>
              <w:rPr>
                <w:color w:val="FF0000"/>
              </w:rPr>
            </w:pPr>
            <w:r w:rsidRPr="006D306C">
              <w:rPr>
                <w:rFonts w:ascii="標楷體" w:eastAsia="標楷體" w:hAnsi="標楷體" w:cs="新細明體" w:hint="eastAsia"/>
                <w:color w:val="FF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tc>
        <w:tc>
          <w:tcPr>
            <w:tcW w:w="3260" w:type="dxa"/>
            <w:vAlign w:val="center"/>
          </w:tcPr>
          <w:p w:rsidR="00292FFD" w:rsidRPr="006D306C" w:rsidRDefault="00292FFD" w:rsidP="006D0D0C">
            <w:pPr>
              <w:spacing w:line="260" w:lineRule="exact"/>
              <w:rPr>
                <w:rFonts w:eastAsiaTheme="minorEastAsia"/>
                <w:bCs/>
                <w:snapToGrid w:val="0"/>
                <w:color w:val="FF0000"/>
                <w:sz w:val="20"/>
                <w:szCs w:val="20"/>
              </w:rPr>
            </w:pPr>
            <w:r w:rsidRPr="006D306C">
              <w:rPr>
                <w:rFonts w:ascii="標楷體" w:eastAsia="標楷體" w:hAnsi="標楷體" w:cs="新細明體" w:hint="eastAsia"/>
                <w:bCs/>
                <w:snapToGrid w:val="0"/>
                <w:color w:val="FF0000"/>
                <w:sz w:val="26"/>
                <w:szCs w:val="20"/>
              </w:rPr>
              <w:t>1-1</w:t>
            </w:r>
          </w:p>
          <w:p w:rsidR="00292FFD" w:rsidRPr="006D306C" w:rsidRDefault="00292FFD" w:rsidP="006D0D0C">
            <w:pPr>
              <w:spacing w:line="260" w:lineRule="exact"/>
              <w:rPr>
                <w:rFonts w:eastAsiaTheme="minorEastAsia"/>
                <w:bCs/>
                <w:snapToGrid w:val="0"/>
                <w:color w:val="FF0000"/>
                <w:sz w:val="20"/>
                <w:szCs w:val="20"/>
              </w:rPr>
            </w:pPr>
            <w:r w:rsidRPr="006D306C">
              <w:rPr>
                <w:rFonts w:ascii="標楷體" w:eastAsia="標楷體" w:hAnsi="標楷體" w:cs="新細明體" w:hint="eastAsia"/>
                <w:bCs/>
                <w:snapToGrid w:val="0"/>
                <w:color w:val="FF0000"/>
                <w:sz w:val="26"/>
                <w:szCs w:val="20"/>
              </w:rPr>
              <w:t>1.教師提問：「我站在哪裡？」請學生回答、歸納答案。</w:t>
            </w:r>
          </w:p>
          <w:p w:rsidR="00292FFD" w:rsidRPr="006D306C" w:rsidRDefault="00292FFD" w:rsidP="006D0D0C">
            <w:pPr>
              <w:spacing w:line="260" w:lineRule="exact"/>
              <w:rPr>
                <w:rFonts w:eastAsiaTheme="minorEastAsia"/>
                <w:bCs/>
                <w:snapToGrid w:val="0"/>
                <w:color w:val="FF0000"/>
                <w:sz w:val="20"/>
                <w:szCs w:val="20"/>
              </w:rPr>
            </w:pPr>
            <w:r w:rsidRPr="006D306C">
              <w:rPr>
                <w:rFonts w:ascii="標楷體" w:eastAsia="標楷體" w:hAnsi="標楷體" w:cs="新細明體" w:hint="eastAsia"/>
                <w:bCs/>
                <w:snapToGrid w:val="0"/>
                <w:color w:val="FF0000"/>
                <w:sz w:val="26"/>
                <w:szCs w:val="20"/>
              </w:rPr>
              <w:t>2.先了解學生的先備知識及數學座標概念的能力。</w:t>
            </w:r>
          </w:p>
          <w:p w:rsidR="00292FFD" w:rsidRPr="006D306C" w:rsidRDefault="00292FFD" w:rsidP="006D0D0C">
            <w:pPr>
              <w:spacing w:line="260" w:lineRule="exact"/>
              <w:rPr>
                <w:rFonts w:eastAsiaTheme="minorEastAsia"/>
                <w:bCs/>
                <w:snapToGrid w:val="0"/>
                <w:color w:val="FF0000"/>
                <w:sz w:val="20"/>
                <w:szCs w:val="20"/>
              </w:rPr>
            </w:pPr>
            <w:r w:rsidRPr="006D306C">
              <w:rPr>
                <w:rFonts w:ascii="標楷體" w:eastAsia="標楷體" w:hAnsi="標楷體" w:cs="新細明體" w:hint="eastAsia"/>
                <w:bCs/>
                <w:snapToGrid w:val="0"/>
                <w:color w:val="FF0000"/>
                <w:sz w:val="26"/>
                <w:szCs w:val="20"/>
              </w:rPr>
              <w:t>3.須留意學生易混淆距離、位移等物理意義。</w:t>
            </w:r>
          </w:p>
          <w:p w:rsidR="00292FFD" w:rsidRPr="006D306C" w:rsidRDefault="00292FFD" w:rsidP="006D0D0C">
            <w:pPr>
              <w:spacing w:line="260" w:lineRule="exact"/>
              <w:rPr>
                <w:rFonts w:eastAsiaTheme="minorEastAsia"/>
                <w:color w:val="FF0000"/>
                <w:sz w:val="20"/>
                <w:szCs w:val="20"/>
              </w:rPr>
            </w:pPr>
            <w:r w:rsidRPr="006D306C">
              <w:rPr>
                <w:rFonts w:ascii="標楷體" w:eastAsia="標楷體" w:hAnsi="標楷體" w:cs="新細明體" w:hint="eastAsia"/>
                <w:bCs/>
                <w:snapToGrid w:val="0"/>
                <w:color w:val="FF0000"/>
                <w:sz w:val="26"/>
                <w:szCs w:val="20"/>
              </w:rPr>
              <w:t>4.教師請學生各自描述其他人的位置，並解釋各名詞的意義。</w:t>
            </w:r>
          </w:p>
        </w:tc>
        <w:tc>
          <w:tcPr>
            <w:tcW w:w="1276" w:type="dxa"/>
            <w:vAlign w:val="center"/>
          </w:tcPr>
          <w:p w:rsidR="00292FFD" w:rsidRPr="006D306C" w:rsidRDefault="00292FFD" w:rsidP="006D0D0C">
            <w:pPr>
              <w:spacing w:line="260" w:lineRule="exact"/>
              <w:rPr>
                <w:rFonts w:eastAsiaTheme="minorEastAsia"/>
                <w:bCs/>
                <w:snapToGrid w:val="0"/>
                <w:color w:val="FF0000"/>
                <w:sz w:val="20"/>
                <w:szCs w:val="20"/>
              </w:rPr>
            </w:pPr>
            <w:r w:rsidRPr="006D306C">
              <w:rPr>
                <w:rFonts w:ascii="標楷體" w:eastAsia="標楷體" w:hAnsi="標楷體" w:cs="新細明體" w:hint="eastAsia"/>
                <w:bCs/>
                <w:snapToGrid w:val="0"/>
                <w:color w:val="FF0000"/>
                <w:sz w:val="26"/>
                <w:szCs w:val="20"/>
              </w:rPr>
              <w:t>1.觀察</w:t>
            </w:r>
          </w:p>
          <w:p w:rsidR="00292FFD" w:rsidRPr="006D306C" w:rsidRDefault="00292FFD" w:rsidP="006D0D0C">
            <w:pPr>
              <w:spacing w:line="260" w:lineRule="exact"/>
              <w:rPr>
                <w:rFonts w:eastAsiaTheme="minorEastAsia"/>
                <w:bCs/>
                <w:snapToGrid w:val="0"/>
                <w:color w:val="FF0000"/>
                <w:sz w:val="20"/>
                <w:szCs w:val="20"/>
              </w:rPr>
            </w:pPr>
            <w:r w:rsidRPr="006D306C">
              <w:rPr>
                <w:rFonts w:ascii="標楷體" w:eastAsia="標楷體" w:hAnsi="標楷體" w:cs="新細明體" w:hint="eastAsia"/>
                <w:bCs/>
                <w:snapToGrid w:val="0"/>
                <w:color w:val="FF0000"/>
                <w:sz w:val="26"/>
                <w:szCs w:val="20"/>
              </w:rPr>
              <w:t>2.口頭詢問</w:t>
            </w:r>
          </w:p>
          <w:p w:rsidR="00292FFD" w:rsidRPr="006D306C" w:rsidRDefault="00292FFD" w:rsidP="006D0D0C">
            <w:pPr>
              <w:spacing w:line="260" w:lineRule="exact"/>
              <w:rPr>
                <w:rFonts w:eastAsiaTheme="minorEastAsia"/>
                <w:bCs/>
                <w:snapToGrid w:val="0"/>
                <w:color w:val="FF0000"/>
                <w:sz w:val="20"/>
                <w:szCs w:val="20"/>
              </w:rPr>
            </w:pPr>
            <w:r w:rsidRPr="006D306C">
              <w:rPr>
                <w:rFonts w:ascii="標楷體" w:eastAsia="標楷體" w:hAnsi="標楷體" w:cs="新細明體" w:hint="eastAsia"/>
                <w:bCs/>
                <w:snapToGrid w:val="0"/>
                <w:color w:val="FF0000"/>
                <w:sz w:val="26"/>
                <w:szCs w:val="20"/>
              </w:rPr>
              <w:t>3.實驗報告</w:t>
            </w:r>
          </w:p>
          <w:p w:rsidR="00292FFD" w:rsidRPr="006D306C" w:rsidRDefault="00292FFD" w:rsidP="006D0D0C">
            <w:pPr>
              <w:spacing w:line="260" w:lineRule="exact"/>
              <w:rPr>
                <w:rFonts w:eastAsiaTheme="minorEastAsia"/>
                <w:color w:val="FF0000"/>
                <w:sz w:val="20"/>
                <w:szCs w:val="20"/>
              </w:rPr>
            </w:pPr>
            <w:r w:rsidRPr="006D306C">
              <w:rPr>
                <w:rFonts w:ascii="標楷體" w:eastAsia="標楷體" w:hAnsi="標楷體" w:cs="新細明體" w:hint="eastAsia"/>
                <w:bCs/>
                <w:snapToGrid w:val="0"/>
                <w:color w:val="FF0000"/>
                <w:sz w:val="26"/>
                <w:szCs w:val="20"/>
              </w:rPr>
              <w:t>4.操作</w:t>
            </w:r>
          </w:p>
        </w:tc>
        <w:tc>
          <w:tcPr>
            <w:tcW w:w="1701" w:type="dxa"/>
            <w:vAlign w:val="center"/>
          </w:tcPr>
          <w:p w:rsidR="00292FFD" w:rsidRPr="006D306C" w:rsidRDefault="00292FFD" w:rsidP="006D0D0C">
            <w:pPr>
              <w:spacing w:line="260" w:lineRule="exact"/>
              <w:rPr>
                <w:rFonts w:eastAsiaTheme="minorEastAsia"/>
                <w:color w:val="FF0000"/>
                <w:sz w:val="20"/>
                <w:szCs w:val="20"/>
              </w:rPr>
            </w:pPr>
            <w:r w:rsidRPr="006D306C">
              <w:rPr>
                <w:rFonts w:ascii="標楷體" w:eastAsia="標楷體" w:hAnsi="標楷體" w:cs="新細明體" w:hint="eastAsia"/>
                <w:bCs/>
                <w:color w:val="FF0000"/>
                <w:sz w:val="26"/>
                <w:szCs w:val="20"/>
              </w:rPr>
              <w:t>【品德教育】</w:t>
            </w:r>
          </w:p>
          <w:p w:rsidR="00292FFD" w:rsidRPr="006D306C" w:rsidRDefault="00292FFD" w:rsidP="006D0D0C">
            <w:pPr>
              <w:spacing w:line="260" w:lineRule="exact"/>
              <w:rPr>
                <w:rFonts w:eastAsiaTheme="minorEastAsia"/>
                <w:color w:val="FF0000"/>
                <w:sz w:val="20"/>
                <w:szCs w:val="20"/>
              </w:rPr>
            </w:pPr>
            <w:r w:rsidRPr="006D306C">
              <w:rPr>
                <w:rFonts w:ascii="標楷體" w:eastAsia="標楷體" w:hAnsi="標楷體" w:cs="新細明體" w:hint="eastAsia"/>
                <w:bCs/>
                <w:color w:val="FF0000"/>
                <w:sz w:val="26"/>
                <w:szCs w:val="20"/>
              </w:rPr>
              <w:t>【生命教育】</w:t>
            </w:r>
          </w:p>
          <w:p w:rsidR="00292FFD" w:rsidRPr="006D306C" w:rsidRDefault="00292FFD" w:rsidP="006D0D0C">
            <w:pPr>
              <w:spacing w:line="260" w:lineRule="exact"/>
              <w:rPr>
                <w:rFonts w:eastAsiaTheme="minorEastAsia"/>
                <w:color w:val="FF0000"/>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一</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第5章地球的環境</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5-1我們的地球</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自-J-B3 透過欣賞山川大地、風雲雨露、河海大洋、日月星辰，體驗自然與生命之美。</w:t>
            </w:r>
          </w:p>
          <w:p w:rsidR="00292FFD" w:rsidRDefault="00292FFD" w:rsidP="006D0D0C">
            <w:r>
              <w:rPr>
                <w:rFonts w:ascii="標楷體" w:eastAsia="標楷體" w:hAnsi="標楷體" w:cs="新細明體" w:hint="eastAsia"/>
                <w:color w:val="000000"/>
                <w:sz w:val="26"/>
                <w:szCs w:val="26"/>
              </w:rPr>
              <w:t>自-J-C3 透過環境相關議題的學習，能了解全球自然環境具有差異性與互動性，並能發展出自我文化認同與身為地球公民的價值觀。</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5-1</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1.認識地球上陸地與海洋的分布情形。</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2.認識地球上的水圈，包括海洋、河流、湖泊及地下水等。</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3.了解海水和淡水不同，且海水不能直接飲用。</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4.了解超抽和汙染地下水的後果，並培養環境保護的意識。</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5.認識水循環的過程，明白地球的水資源得來不易，應節約使用。</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˙觀察學生參與討論時態度是否積極正向。</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˙在別人發言時，是否能夠虛心傾聽，尊重他人。</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2.紙筆測驗：</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˙知道水氣的比例在不同時間及地點有所不同。</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lastRenderedPageBreak/>
              <w:t>3.口頭詢問：</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˙了解水資源只占全球水量極小的比例，因此每個人要懂得珍惜水資源並養成節約用水的習慣。</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lastRenderedPageBreak/>
              <w:t>【環境教育】</w:t>
            </w:r>
          </w:p>
          <w:p w:rsidR="00292FFD" w:rsidRPr="00D252BE"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【海洋教育】</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二</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第1章直線運動</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1-2速率與速度</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tc>
        <w:tc>
          <w:tcPr>
            <w:tcW w:w="3260" w:type="dxa"/>
            <w:vAlign w:val="center"/>
          </w:tcPr>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1-2</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1.利用折返跑比較速度與速率的異同。</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2.速度具有方向性，以正負號代表東西向或南北向的概念。</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3.教師示範作位置-時間關係圖。</w:t>
            </w:r>
          </w:p>
          <w:p w:rsidR="00292FFD" w:rsidRPr="00D553F5" w:rsidRDefault="00292FFD" w:rsidP="006D0D0C">
            <w:pPr>
              <w:spacing w:line="260" w:lineRule="exact"/>
              <w:rPr>
                <w:rFonts w:eastAsiaTheme="minorEastAsia"/>
                <w:sz w:val="20"/>
                <w:szCs w:val="20"/>
              </w:rPr>
            </w:pPr>
            <w:r w:rsidRPr="00D553F5">
              <w:rPr>
                <w:rFonts w:ascii="標楷體" w:eastAsia="標楷體" w:hAnsi="標楷體" w:cs="新細明體" w:hint="eastAsia"/>
                <w:bCs/>
                <w:snapToGrid w:val="0"/>
                <w:color w:val="000000"/>
                <w:sz w:val="26"/>
                <w:szCs w:val="20"/>
              </w:rPr>
              <w:t>4.試作出運動的關係圖，並帶出曲線下面積即為物體運動的位移。</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3.實驗報告</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4.操作</w:t>
            </w:r>
          </w:p>
        </w:tc>
        <w:tc>
          <w:tcPr>
            <w:tcW w:w="1701" w:type="dxa"/>
            <w:vAlign w:val="center"/>
          </w:tcPr>
          <w:p w:rsidR="00292FFD" w:rsidRPr="00166F68" w:rsidRDefault="00292FFD" w:rsidP="006D0D0C">
            <w:pPr>
              <w:spacing w:line="260" w:lineRule="exact"/>
              <w:rPr>
                <w:rFonts w:eastAsiaTheme="minorEastAsia"/>
                <w:sz w:val="20"/>
                <w:szCs w:val="20"/>
              </w:rPr>
            </w:pP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【生涯規劃教育】</w:t>
            </w:r>
          </w:p>
          <w:p w:rsidR="00292FFD" w:rsidRPr="00166F68" w:rsidRDefault="00F04C66" w:rsidP="006D0D0C">
            <w:pPr>
              <w:spacing w:line="260" w:lineRule="exact"/>
              <w:rPr>
                <w:rFonts w:eastAsiaTheme="minorEastAsia"/>
                <w:sz w:val="20"/>
                <w:szCs w:val="20"/>
              </w:rPr>
            </w:pPr>
            <w:r>
              <w:rPr>
                <w:rFonts w:ascii="標楷體" w:eastAsia="標楷體" w:hAnsi="標楷體" w:cs="新細明體" w:hint="eastAsia"/>
                <w:bCs/>
                <w:color w:val="000000"/>
                <w:sz w:val="26"/>
                <w:szCs w:val="20"/>
              </w:rPr>
              <w:t>【</w:t>
            </w:r>
            <w:r w:rsidRPr="004D701B">
              <w:rPr>
                <w:rFonts w:ascii="標楷體" w:eastAsia="標楷體" w:hAnsi="標楷體" w:hint="eastAsia"/>
              </w:rPr>
              <w:t>安全教育</w:t>
            </w:r>
            <w:r w:rsidR="00292FFD" w:rsidRPr="00166F68">
              <w:rPr>
                <w:rFonts w:ascii="標楷體" w:eastAsia="標楷體" w:hAnsi="標楷體" w:cs="新細明體" w:hint="eastAsia"/>
                <w:bCs/>
                <w:color w:val="000000"/>
                <w:sz w:val="26"/>
                <w:szCs w:val="20"/>
              </w:rPr>
              <w:t>】</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二</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第5章地球的環境</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5-1我們的地球</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自-J-B3 透過欣賞山川大地、風雲雨露、河海大洋、日月星辰，體驗自然與生命之美。</w:t>
            </w:r>
          </w:p>
          <w:p w:rsidR="00292FFD" w:rsidRDefault="00292FFD" w:rsidP="006D0D0C">
            <w:r>
              <w:rPr>
                <w:rFonts w:ascii="標楷體" w:eastAsia="標楷體" w:hAnsi="標楷體" w:cs="新細明體" w:hint="eastAsia"/>
                <w:color w:val="000000"/>
                <w:sz w:val="26"/>
                <w:szCs w:val="26"/>
              </w:rPr>
              <w:lastRenderedPageBreak/>
              <w:t>自-J-C3 透過環境相關議題的學習，能了解全球自然環境具有差異性與互動性，並能發展出自我文化認同與身為地球公民的價值觀。</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lastRenderedPageBreak/>
              <w:t>5-1</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1.認識地球上陸地與海洋的分布情形。</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2.認識地球上的水圈，包括海洋、河流、湖泊及地下水等。</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lastRenderedPageBreak/>
              <w:t>3.了解海水和淡水不同，且海水不能直接飲用。</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4.了解超抽和汙染地下水的後果，並培養環境保護的意識。</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5.認識水循環的過程，明白地球的水資源得來不易，應節約使用。</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lastRenderedPageBreak/>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˙觀察學生參與討論時態度是否積極正向。</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lastRenderedPageBreak/>
              <w:t>˙在別人發言時，是否能夠虛心傾聽，尊重他人。</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2.紙筆測驗：</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˙知道水氣的比例在不同時間及地點有所不同。</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3.口頭詢問：</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˙了解水資源只占全球水量極小的比例，因此每個人要懂得珍惜水資源並養成節約用水的習慣。</w:t>
            </w:r>
          </w:p>
        </w:tc>
        <w:tc>
          <w:tcPr>
            <w:tcW w:w="1701" w:type="dxa"/>
            <w:vAlign w:val="center"/>
          </w:tcPr>
          <w:p w:rsidR="00292FFD" w:rsidRPr="00166F68" w:rsidRDefault="00292FFD" w:rsidP="006D0D0C">
            <w:pPr>
              <w:spacing w:line="260" w:lineRule="exact"/>
              <w:rPr>
                <w:rFonts w:eastAsiaTheme="minorEastAsia"/>
                <w:sz w:val="20"/>
                <w:szCs w:val="20"/>
              </w:rPr>
            </w:pP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【能源教育】</w:t>
            </w:r>
          </w:p>
          <w:p w:rsidR="00292FFD" w:rsidRPr="00166F68" w:rsidRDefault="00292FFD" w:rsidP="006D0D0C">
            <w:pPr>
              <w:spacing w:line="260" w:lineRule="exact"/>
              <w:rPr>
                <w:rFonts w:eastAsiaTheme="minorEastAsia"/>
                <w:bCs/>
                <w:snapToGrid w:val="0"/>
                <w:color w:val="000000"/>
                <w:sz w:val="20"/>
                <w:szCs w:val="20"/>
              </w:rPr>
            </w:pPr>
            <w:r w:rsidRPr="00166F68">
              <w:rPr>
                <w:rFonts w:ascii="標楷體" w:eastAsia="標楷體" w:hAnsi="標楷體" w:cs="新細明體" w:hint="eastAsia"/>
                <w:bCs/>
                <w:color w:val="000000"/>
                <w:sz w:val="26"/>
                <w:szCs w:val="20"/>
              </w:rPr>
              <w:t>【閱讀素養教育】</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三</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第1章直線運動</w:t>
            </w:r>
          </w:p>
          <w:p w:rsidR="00292FFD" w:rsidRPr="000B294E" w:rsidRDefault="00292FFD" w:rsidP="006D0D0C">
            <w:pPr>
              <w:spacing w:line="260" w:lineRule="exact"/>
              <w:jc w:val="center"/>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1-3加速度運動</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w:t>
            </w:r>
            <w:r>
              <w:rPr>
                <w:rFonts w:ascii="標楷體" w:eastAsia="標楷體" w:hAnsi="標楷體" w:cs="新細明體" w:hint="eastAsia"/>
                <w:color w:val="000000"/>
                <w:sz w:val="26"/>
                <w:szCs w:val="26"/>
              </w:rPr>
              <w:lastRenderedPageBreak/>
              <w:t>信性抱持合理的懷疑態度或進行檢核，提出問題可能的解決方案。</w:t>
            </w:r>
          </w:p>
          <w:p w:rsidR="00292FFD" w:rsidRDefault="00292FFD" w:rsidP="006D0D0C">
            <w:pPr>
              <w:rPr>
                <w:rFonts w:ascii="標楷體" w:eastAsia="標楷體" w:hAnsi="標楷體" w:cs="新細明體"/>
                <w:color w:val="000000"/>
                <w:sz w:val="26"/>
                <w:szCs w:val="26"/>
              </w:rPr>
            </w:pPr>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DD2316" w:rsidRPr="00DD2316" w:rsidRDefault="00DD2316" w:rsidP="00DD2316">
            <w:pPr>
              <w:spacing w:line="360" w:lineRule="exact"/>
              <w:ind w:left="721" w:hangingChars="300" w:hanging="721"/>
              <w:rPr>
                <w:rFonts w:ascii="標楷體" w:eastAsia="標楷體" w:hAnsi="標楷體"/>
                <w:b/>
              </w:rPr>
            </w:pPr>
            <w:r w:rsidRPr="00DD2316">
              <w:rPr>
                <w:rFonts w:ascii="標楷體" w:eastAsia="標楷體" w:hAnsi="標楷體"/>
                <w:b/>
              </w:rPr>
              <w:t>涯J6建立對於未來生涯的願景。</w:t>
            </w:r>
          </w:p>
        </w:tc>
        <w:tc>
          <w:tcPr>
            <w:tcW w:w="3260" w:type="dxa"/>
            <w:vAlign w:val="center"/>
          </w:tcPr>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lastRenderedPageBreak/>
              <w:t>1-3</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1.從伽利略實驗了解圓球在相同時間間隔內，速度的變化。</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2.任意時段的平均速度皆相同，稱為等速度運動。</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lastRenderedPageBreak/>
              <w:t>3.若在相等的時間間隔內，兩點間距離愈來愈大，為加速度運動。</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4.由速度-時間關係圖，求出速度變化值，此即為加速度。</w:t>
            </w:r>
          </w:p>
          <w:p w:rsidR="00292FFD" w:rsidRPr="00D553F5" w:rsidRDefault="00292FFD" w:rsidP="006D0D0C">
            <w:pPr>
              <w:spacing w:line="260" w:lineRule="exact"/>
              <w:rPr>
                <w:rFonts w:eastAsiaTheme="minorEastAsia"/>
                <w:sz w:val="20"/>
                <w:szCs w:val="20"/>
              </w:rPr>
            </w:pPr>
            <w:r w:rsidRPr="00D553F5">
              <w:rPr>
                <w:rFonts w:ascii="標楷體" w:eastAsia="標楷體" w:hAnsi="標楷體" w:cs="新細明體" w:hint="eastAsia"/>
                <w:bCs/>
                <w:snapToGrid w:val="0"/>
                <w:color w:val="000000"/>
                <w:sz w:val="26"/>
                <w:szCs w:val="20"/>
              </w:rPr>
              <w:t>5.當物體作等加速度運動，v-t圖為斜直線，a-t圖為水平直線。</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lastRenderedPageBreak/>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3.實驗報告</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4.紙筆測驗</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5.操作</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lastRenderedPageBreak/>
              <w:t>6.設計實驗</w:t>
            </w:r>
          </w:p>
        </w:tc>
        <w:tc>
          <w:tcPr>
            <w:tcW w:w="1701" w:type="dxa"/>
            <w:vAlign w:val="center"/>
          </w:tcPr>
          <w:p w:rsidR="00292FFD" w:rsidRPr="00166F68" w:rsidRDefault="00292FFD" w:rsidP="006D0D0C">
            <w:pPr>
              <w:spacing w:line="260" w:lineRule="exact"/>
              <w:rPr>
                <w:rFonts w:eastAsiaTheme="minorEastAsia"/>
                <w:sz w:val="20"/>
                <w:szCs w:val="20"/>
              </w:rPr>
            </w:pP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【生命教育】</w:t>
            </w:r>
          </w:p>
          <w:p w:rsidR="00292FFD" w:rsidRPr="00DD2316" w:rsidRDefault="00292FFD" w:rsidP="006D0D0C">
            <w:pPr>
              <w:spacing w:line="260" w:lineRule="exact"/>
              <w:rPr>
                <w:rFonts w:eastAsiaTheme="minorEastAsia"/>
                <w:b/>
                <w:sz w:val="20"/>
                <w:szCs w:val="20"/>
              </w:rPr>
            </w:pPr>
            <w:r w:rsidRPr="00DD2316">
              <w:rPr>
                <w:rFonts w:ascii="標楷體" w:eastAsia="標楷體" w:hAnsi="標楷體" w:cs="新細明體" w:hint="eastAsia"/>
                <w:b/>
                <w:bCs/>
                <w:color w:val="000000"/>
                <w:sz w:val="26"/>
                <w:szCs w:val="20"/>
              </w:rPr>
              <w:t>【生涯規劃教育】</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三</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第5章地球的環境</w:t>
            </w:r>
          </w:p>
          <w:p w:rsidR="00292FFD" w:rsidRPr="003E74A6" w:rsidRDefault="00292FFD" w:rsidP="006D0D0C">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5-2</w:t>
            </w:r>
            <w:r w:rsidRPr="003E74A6">
              <w:rPr>
                <w:rFonts w:ascii="標楷體" w:eastAsia="標楷體" w:hAnsi="標楷體" w:cs="新細明體" w:hint="eastAsia"/>
                <w:bCs/>
                <w:snapToGrid w:val="0"/>
                <w:color w:val="000000"/>
                <w:sz w:val="26"/>
                <w:szCs w:val="20"/>
              </w:rPr>
              <w:t>地表的改變與平衡</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自-J-B3 透過欣賞山川大地、風雲雨露、河海大洋、日月星辰，體驗自然與生命之美。</w:t>
            </w:r>
          </w:p>
          <w:p w:rsidR="00292FFD" w:rsidRDefault="00292FFD" w:rsidP="006D0D0C">
            <w:r>
              <w:rPr>
                <w:rFonts w:ascii="標楷體" w:eastAsia="標楷體" w:hAnsi="標楷體" w:cs="新細明體" w:hint="eastAsia"/>
                <w:color w:val="000000"/>
                <w:sz w:val="26"/>
                <w:szCs w:val="26"/>
              </w:rPr>
              <w:t>自-J-C3 透過環境相關議題的學習，能了解全球自然環境具有差異性與互動性，並能發展出自我文化認同與身為地球公民的價值觀。</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5-2</w:t>
            </w:r>
          </w:p>
          <w:p w:rsidR="00292FFD" w:rsidRPr="00606E3A"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1.從地質作用各階段的圖片介紹或影片內容，讓學生觀察具象的景觀或動態的過程，輔助教師敘述風化、侵蝕、搬運、沉積作用及其現象。</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3.紙筆測驗</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【品德教育】</w:t>
            </w:r>
          </w:p>
          <w:p w:rsidR="00292FFD" w:rsidRPr="00166F68" w:rsidRDefault="004A0452" w:rsidP="006D0D0C">
            <w:pPr>
              <w:spacing w:line="260" w:lineRule="exact"/>
              <w:rPr>
                <w:rFonts w:eastAsiaTheme="minorEastAsia"/>
                <w:sz w:val="20"/>
                <w:szCs w:val="20"/>
              </w:rPr>
            </w:pPr>
            <w:r>
              <w:rPr>
                <w:rFonts w:ascii="標楷體" w:eastAsia="標楷體" w:hAnsi="標楷體" w:cs="新細明體" w:hint="eastAsia"/>
                <w:bCs/>
                <w:color w:val="000000"/>
                <w:sz w:val="26"/>
                <w:szCs w:val="20"/>
              </w:rPr>
              <w:t>【</w:t>
            </w:r>
            <w:r w:rsidRPr="004A0452">
              <w:rPr>
                <w:rFonts w:ascii="標楷體" w:eastAsia="標楷體" w:hAnsi="標楷體" w:cs="新細明體" w:hint="eastAsia"/>
                <w:b/>
                <w:color w:val="000000" w:themeColor="text1"/>
              </w:rPr>
              <w:t>家庭暴力防治課程</w:t>
            </w:r>
            <w:r w:rsidR="00292FFD" w:rsidRPr="00166F68">
              <w:rPr>
                <w:rFonts w:ascii="標楷體" w:eastAsia="標楷體" w:hAnsi="標楷體" w:cs="新細明體" w:hint="eastAsia"/>
                <w:bCs/>
                <w:color w:val="000000"/>
                <w:sz w:val="26"/>
                <w:szCs w:val="20"/>
              </w:rPr>
              <w:t>】</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四</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第1章直線運動</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1-4自由落體運動</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tc>
        <w:tc>
          <w:tcPr>
            <w:tcW w:w="3260" w:type="dxa"/>
            <w:vAlign w:val="center"/>
          </w:tcPr>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1-4</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1.介紹科學史發展，讓學生了解一個科學概念是循序漸進的。</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2.當斜面愈陡，直至為垂直向下時，即為自由落體運動。</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3.在幾乎真空的情況下，不同質量的任一物體將以相同的速度落下。</w:t>
            </w:r>
          </w:p>
          <w:p w:rsidR="00292FFD" w:rsidRPr="00D553F5" w:rsidRDefault="00292FFD" w:rsidP="006D0D0C">
            <w:pPr>
              <w:spacing w:line="260" w:lineRule="exact"/>
              <w:rPr>
                <w:rFonts w:eastAsiaTheme="minorEastAsia"/>
                <w:sz w:val="20"/>
                <w:szCs w:val="20"/>
              </w:rPr>
            </w:pPr>
            <w:r w:rsidRPr="00D553F5">
              <w:rPr>
                <w:rFonts w:ascii="標楷體" w:eastAsia="標楷體" w:hAnsi="標楷體" w:cs="新細明體" w:hint="eastAsia"/>
                <w:bCs/>
                <w:snapToGrid w:val="0"/>
                <w:color w:val="000000"/>
                <w:sz w:val="26"/>
                <w:szCs w:val="20"/>
              </w:rPr>
              <w:t>4.介紹重力加速度以直述式教學法即可，為一定值，與質量大小無關。</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3.實驗報告</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4.紙筆測驗</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【閱讀素養教育】</w:t>
            </w:r>
          </w:p>
          <w:p w:rsidR="00292FFD" w:rsidRPr="00166F68" w:rsidRDefault="00292FFD" w:rsidP="006D0D0C">
            <w:pPr>
              <w:spacing w:line="260" w:lineRule="exact"/>
              <w:rPr>
                <w:rFonts w:eastAsiaTheme="minorEastAsia"/>
                <w:bCs/>
                <w:snapToGrid w:val="0"/>
                <w:sz w:val="20"/>
                <w:szCs w:val="20"/>
              </w:rPr>
            </w:pPr>
            <w:r w:rsidRPr="00166F68">
              <w:rPr>
                <w:rFonts w:ascii="標楷體" w:eastAsia="標楷體" w:hAnsi="標楷體" w:cs="新細明體" w:hint="eastAsia"/>
                <w:bCs/>
                <w:color w:val="000000"/>
                <w:sz w:val="26"/>
                <w:szCs w:val="20"/>
              </w:rPr>
              <w:t>【戶外教育】</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四</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第5章地球的環境</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5-2地表的改變與平衡</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自-J-B3 透過欣賞山川大地、風雲雨露、河海大洋、日月星辰，體驗自然與生命之美。</w:t>
            </w:r>
          </w:p>
          <w:p w:rsidR="00292FFD" w:rsidRDefault="00292FFD" w:rsidP="006D0D0C">
            <w:r>
              <w:rPr>
                <w:rFonts w:ascii="標楷體" w:eastAsia="標楷體" w:hAnsi="標楷體" w:cs="新細明體" w:hint="eastAsia"/>
                <w:color w:val="000000"/>
                <w:sz w:val="26"/>
                <w:szCs w:val="26"/>
              </w:rPr>
              <w:t>自-J-C3 透過環境相關議題的學習，能了解全球自然環境具有差異性與互動性，並能發展出自我文化認同與身為地球公民的價值觀。</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5-2</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1.能了解地貌改變的原因，並了解該變化是處於動態平衡。</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3.紙筆測驗</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【品德教育】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【閱讀素養教育】</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五</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第2章力與運動</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2-1慣性定律</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2-1</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1.以討論生活經驗作為本節教學活動的開始。</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2.從科學史的發展談物體的運動。</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3.若斜面趨於平滑時，物體將會如何運動。</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4.有關慣性定律的應用，並舉出日常生活中的實例來解釋這些現象。</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3.實驗報告</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4.專案報告</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5.紙筆測驗</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6.操作</w:t>
            </w:r>
          </w:p>
        </w:tc>
        <w:tc>
          <w:tcPr>
            <w:tcW w:w="1701" w:type="dxa"/>
            <w:vAlign w:val="center"/>
          </w:tcPr>
          <w:p w:rsidR="00292FFD" w:rsidRPr="00166F68" w:rsidRDefault="00292FFD" w:rsidP="006D0D0C">
            <w:pPr>
              <w:spacing w:line="260" w:lineRule="exact"/>
              <w:rPr>
                <w:rFonts w:eastAsiaTheme="minorEastAsia"/>
                <w:sz w:val="20"/>
                <w:szCs w:val="20"/>
              </w:rPr>
            </w:pP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【生命教育】</w:t>
            </w:r>
          </w:p>
          <w:p w:rsidR="00292FFD" w:rsidRPr="00166F68" w:rsidRDefault="00F04C66" w:rsidP="006D0D0C">
            <w:pPr>
              <w:spacing w:line="260" w:lineRule="exact"/>
              <w:rPr>
                <w:rFonts w:eastAsiaTheme="minorEastAsia"/>
                <w:sz w:val="20"/>
                <w:szCs w:val="20"/>
              </w:rPr>
            </w:pPr>
            <w:r>
              <w:rPr>
                <w:rFonts w:ascii="標楷體" w:eastAsia="標楷體" w:hAnsi="標楷體" w:cs="新細明體" w:hint="eastAsia"/>
                <w:bCs/>
                <w:color w:val="000000"/>
                <w:sz w:val="26"/>
                <w:szCs w:val="20"/>
              </w:rPr>
              <w:t>【</w:t>
            </w:r>
            <w:r w:rsidRPr="00F04C66">
              <w:rPr>
                <w:rFonts w:eastAsia="標楷體" w:hint="eastAsia"/>
                <w:b/>
                <w:color w:val="000000" w:themeColor="text1"/>
              </w:rPr>
              <w:t>兒童及少年性剝削防制教育課程或教育宣導</w:t>
            </w:r>
            <w:r w:rsidR="00292FFD" w:rsidRPr="00166F68">
              <w:rPr>
                <w:rFonts w:ascii="標楷體" w:eastAsia="標楷體" w:hAnsi="標楷體" w:cs="新細明體" w:hint="eastAsia"/>
                <w:bCs/>
                <w:color w:val="000000"/>
                <w:sz w:val="26"/>
                <w:szCs w:val="20"/>
              </w:rPr>
              <w:t>】</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五</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第5章地球的環境</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5-3岩石與礦物</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自-J-B3 透過欣賞山川大地、風雲雨露、河海大洋、日月星辰，體驗自然與生命之美。</w:t>
            </w:r>
          </w:p>
          <w:p w:rsidR="00292FFD" w:rsidRDefault="00292FFD" w:rsidP="006D0D0C">
            <w:r>
              <w:rPr>
                <w:rFonts w:ascii="標楷體" w:eastAsia="標楷體" w:hAnsi="標楷體" w:cs="新細明體" w:hint="eastAsia"/>
                <w:color w:val="000000"/>
                <w:sz w:val="26"/>
                <w:szCs w:val="26"/>
              </w:rPr>
              <w:t>自-J-C3 透過環境相關議題的學習，能了解全球自然環境具有差異性與互動性，並能發展出自我文化認同與身為地球公民的價值觀。</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5-3</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1.能了解各種岩石的成因</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2.教師可以利用爆米香的製作過程來加以解說壓密、膠結等成岩作用。</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 xml:space="preserve">3.教師可藉由沉積作用，引導學生推測沉積岩的原始形態是呈現接近水平的。 </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4.透過火成岩標本來講解火成岩的形成。</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5.講解變質作用及變質岩的形成。</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3.紙筆測驗</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4.操作</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【品德教育】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【閱讀素養教育】</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六</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第2章力與運動</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2-2運動定律</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2-2</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1.用較大的力持續推動相同質量的推車，在相同時間內，推車的速度變化會比較小的推車來的快。</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2.以同樣的外力推不同質量的車，質量大的推車速度變化比質量小的推車來的慢。</w:t>
            </w:r>
          </w:p>
          <w:p w:rsidR="00292FFD" w:rsidRPr="003E74A6" w:rsidRDefault="00292FFD" w:rsidP="006D0D0C">
            <w:pPr>
              <w:spacing w:line="260" w:lineRule="exact"/>
              <w:rPr>
                <w:rFonts w:eastAsiaTheme="minorEastAsia"/>
                <w:sz w:val="20"/>
                <w:szCs w:val="20"/>
              </w:rPr>
            </w:pPr>
            <w:r w:rsidRPr="00D553F5">
              <w:rPr>
                <w:rFonts w:ascii="標楷體" w:eastAsia="標楷體" w:hAnsi="標楷體" w:cs="新細明體" w:hint="eastAsia"/>
                <w:color w:val="000000"/>
                <w:sz w:val="26"/>
                <w:szCs w:val="20"/>
              </w:rPr>
              <w:t>3.瞭解影響物體加速度的原因：外力大小與質量</w:t>
            </w:r>
            <w:r w:rsidRPr="00D553F5">
              <w:rPr>
                <w:rFonts w:ascii="標楷體" w:eastAsia="標楷體" w:hAnsi="標楷體" w:cs="新細明體" w:hint="eastAsia"/>
                <w:bCs/>
                <w:snapToGrid w:val="0"/>
                <w:color w:val="000000"/>
                <w:sz w:val="26"/>
                <w:szCs w:val="20"/>
              </w:rPr>
              <w:t>。</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3.紙筆測驗</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4.專案報告</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5.操作</w:t>
            </w:r>
          </w:p>
        </w:tc>
        <w:tc>
          <w:tcPr>
            <w:tcW w:w="1701" w:type="dxa"/>
            <w:vAlign w:val="center"/>
          </w:tcPr>
          <w:p w:rsidR="00292FFD" w:rsidRPr="00166F68" w:rsidRDefault="00292FFD" w:rsidP="006D0D0C">
            <w:pPr>
              <w:spacing w:line="260" w:lineRule="exact"/>
              <w:rPr>
                <w:rFonts w:eastAsiaTheme="minorEastAsia"/>
                <w:sz w:val="20"/>
                <w:szCs w:val="20"/>
              </w:rPr>
            </w:pP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【安全教育】</w:t>
            </w:r>
          </w:p>
          <w:p w:rsidR="00292FFD" w:rsidRPr="00F75E15"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【生涯規劃教育】</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六</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第5章地球的環境</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5-3岩石與礦物、實驗5-1猜猜我是誰</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自-J-B3 透過欣賞山川大地、風雲雨露、河海大洋、日月星辰，體驗自然與生命之美。</w:t>
            </w:r>
          </w:p>
          <w:p w:rsidR="00292FFD" w:rsidRDefault="00292FFD" w:rsidP="006D0D0C">
            <w:r>
              <w:rPr>
                <w:rFonts w:ascii="標楷體" w:eastAsia="標楷體" w:hAnsi="標楷體" w:cs="新細明體" w:hint="eastAsia"/>
                <w:color w:val="000000"/>
                <w:sz w:val="26"/>
                <w:szCs w:val="26"/>
              </w:rPr>
              <w:t>自-J-C3 透過環境相關議題的學習，能了解全球自然環境具有差異性與互動性，並能發展出自我文化認同與身為地球公民的價值觀。</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5-3</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1.欣賞、討論常見的礦物和岩石。</w:t>
            </w:r>
          </w:p>
          <w:p w:rsidR="00292FFD" w:rsidRPr="00606E3A"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2.引導學生回顧日常生活中使用的物品，有哪些是來自地球？</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3.紙筆測驗</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4.操作</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【品德教育】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【閱讀素養教育】</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七</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第2章力與運動</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2-3作用力與反作用力定律（第一次段考）</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tc>
        <w:tc>
          <w:tcPr>
            <w:tcW w:w="3260" w:type="dxa"/>
            <w:vAlign w:val="center"/>
          </w:tcPr>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2-3</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1.人為何能走路前進？划船時為何槳要向後撥？</w:t>
            </w:r>
          </w:p>
          <w:p w:rsidR="00292FFD" w:rsidRPr="00D553F5" w:rsidRDefault="00292FFD" w:rsidP="006D0D0C">
            <w:pPr>
              <w:spacing w:line="260" w:lineRule="exact"/>
              <w:rPr>
                <w:rFonts w:eastAsiaTheme="minorEastAsia"/>
                <w:sz w:val="20"/>
                <w:szCs w:val="20"/>
              </w:rPr>
            </w:pPr>
            <w:r w:rsidRPr="00D553F5">
              <w:rPr>
                <w:rFonts w:ascii="標楷體" w:eastAsia="標楷體" w:hAnsi="標楷體" w:cs="新細明體" w:hint="eastAsia"/>
                <w:bCs/>
                <w:snapToGrid w:val="0"/>
                <w:color w:val="000000"/>
                <w:sz w:val="26"/>
                <w:szCs w:val="20"/>
              </w:rPr>
              <w:t>2.牛頓第三運動定律與力平衡的不同之處為何？</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3.操作</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4.紙筆評量</w:t>
            </w:r>
          </w:p>
        </w:tc>
        <w:tc>
          <w:tcPr>
            <w:tcW w:w="1701" w:type="dxa"/>
            <w:vAlign w:val="center"/>
          </w:tcPr>
          <w:p w:rsidR="00292FFD" w:rsidRPr="00166F68" w:rsidRDefault="00292FFD" w:rsidP="006D0D0C">
            <w:pPr>
              <w:spacing w:line="260" w:lineRule="exact"/>
              <w:rPr>
                <w:rFonts w:eastAsiaTheme="minorEastAsia"/>
                <w:bCs/>
                <w:sz w:val="20"/>
                <w:szCs w:val="20"/>
              </w:rPr>
            </w:pPr>
            <w:r w:rsidRPr="00166F68">
              <w:rPr>
                <w:rFonts w:ascii="標楷體" w:eastAsia="標楷體" w:hAnsi="標楷體" w:cs="新細明體" w:hint="eastAsia"/>
                <w:bCs/>
                <w:color w:val="000000"/>
                <w:sz w:val="26"/>
                <w:szCs w:val="20"/>
              </w:rPr>
              <w:t>【閱讀素養教育】</w:t>
            </w:r>
          </w:p>
          <w:p w:rsidR="00292FFD" w:rsidRPr="00166F68" w:rsidRDefault="00292FFD" w:rsidP="006D0D0C">
            <w:pPr>
              <w:spacing w:line="260" w:lineRule="exact"/>
              <w:rPr>
                <w:rFonts w:eastAsiaTheme="minorEastAsia"/>
                <w:bCs/>
                <w:snapToGrid w:val="0"/>
                <w:sz w:val="20"/>
                <w:szCs w:val="20"/>
              </w:rPr>
            </w:pPr>
            <w:r w:rsidRPr="00166F68">
              <w:rPr>
                <w:rFonts w:ascii="標楷體" w:eastAsia="標楷體" w:hAnsi="標楷體" w:cs="新細明體" w:hint="eastAsia"/>
                <w:bCs/>
                <w:color w:val="000000"/>
                <w:sz w:val="26"/>
                <w:szCs w:val="20"/>
              </w:rPr>
              <w:t>【戶外教育】</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七</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第5章地球的環境</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5-3岩石與礦物(第一次段考)</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自-J-B3 透過欣賞山川大地、風雲雨露、河海大洋、日月星辰，體驗自然與生命之美。</w:t>
            </w:r>
          </w:p>
          <w:p w:rsidR="00292FFD" w:rsidRDefault="00292FFD" w:rsidP="006D0D0C">
            <w:r>
              <w:rPr>
                <w:rFonts w:ascii="標楷體" w:eastAsia="標楷體" w:hAnsi="標楷體" w:cs="新細明體" w:hint="eastAsia"/>
                <w:color w:val="000000"/>
                <w:sz w:val="26"/>
                <w:szCs w:val="26"/>
              </w:rPr>
              <w:t>自-J-C3 透過環境相關議題的學習，能了解全球自然環境具有差異性與互動性，並能發展出自我文化認同與身為地球公民的價值觀。</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5-3</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1.欣賞、討論常見的礦物和岩石。</w:t>
            </w:r>
          </w:p>
          <w:p w:rsidR="00292FFD" w:rsidRPr="00606E3A"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2.引導學生回顧日常生活中使用的物品，有哪些是來自地球？</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3.紙筆測驗</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4.操作</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【品德教育】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【閱讀素養教育】</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八</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第2章力與運動</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2-4圓周運動與萬有引力</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292FFD" w:rsidRDefault="00292FFD" w:rsidP="006D0D0C">
            <w:r>
              <w:rPr>
                <w:rFonts w:ascii="標楷體" w:eastAsia="標楷體" w:hAnsi="標楷體" w:cs="新細明體" w:hint="eastAsia"/>
                <w:color w:val="000000"/>
                <w:sz w:val="26"/>
                <w:szCs w:val="26"/>
              </w:rPr>
              <w:t>自-J-B3 透過欣賞山川大地、風雲雨露、河海大洋、日月星辰，體驗自然與生命之美。</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2-4</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1.一旦向心力消失，則物體會因慣性定律的關係，以切線方向作直線運動離開。</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2.引導學生想想看人造衛星環繞地球做圓周運動，它是否需要有向心力？又是如何產生的？</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3.紙筆測驗</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4.學習歷程檔案</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【生命教育】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【安全教育】</w:t>
            </w:r>
          </w:p>
          <w:p w:rsidR="00292FFD" w:rsidRPr="00166F68" w:rsidRDefault="00292FFD" w:rsidP="006D0D0C">
            <w:pPr>
              <w:spacing w:line="260" w:lineRule="exact"/>
              <w:rPr>
                <w:rFonts w:eastAsiaTheme="minorEastAsia"/>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八</w:t>
            </w:r>
          </w:p>
        </w:tc>
        <w:tc>
          <w:tcPr>
            <w:tcW w:w="1416" w:type="dxa"/>
            <w:vAlign w:val="center"/>
          </w:tcPr>
          <w:p w:rsidR="00292FFD" w:rsidRPr="00087F7D" w:rsidRDefault="00292FFD" w:rsidP="006D0D0C">
            <w:pPr>
              <w:spacing w:line="260" w:lineRule="exact"/>
              <w:jc w:val="center"/>
              <w:rPr>
                <w:rFonts w:eastAsiaTheme="minorEastAsia"/>
                <w:color w:val="FF0000"/>
                <w:sz w:val="20"/>
                <w:szCs w:val="20"/>
              </w:rPr>
            </w:pPr>
            <w:r w:rsidRPr="00087F7D">
              <w:rPr>
                <w:rFonts w:ascii="標楷體" w:eastAsia="標楷體" w:hAnsi="標楷體" w:cs="新細明體" w:hint="eastAsia"/>
                <w:bCs/>
                <w:snapToGrid w:val="0"/>
                <w:color w:val="FF0000"/>
                <w:sz w:val="26"/>
                <w:szCs w:val="20"/>
              </w:rPr>
              <w:t>第6章板塊運動與岩層的祕密</w:t>
            </w:r>
          </w:p>
          <w:p w:rsidR="00087F7D" w:rsidRDefault="00292FFD" w:rsidP="006D0D0C">
            <w:pPr>
              <w:rPr>
                <w:rFonts w:ascii="標楷體" w:eastAsia="標楷體" w:hAnsi="標楷體" w:cs="新細明體"/>
                <w:bCs/>
                <w:snapToGrid w:val="0"/>
                <w:color w:val="FF0000"/>
                <w:sz w:val="26"/>
                <w:szCs w:val="20"/>
              </w:rPr>
            </w:pPr>
            <w:r w:rsidRPr="00087F7D">
              <w:rPr>
                <w:rFonts w:ascii="標楷體" w:eastAsia="標楷體" w:hAnsi="標楷體" w:cs="新細明體" w:hint="eastAsia"/>
                <w:bCs/>
                <w:snapToGrid w:val="0"/>
                <w:color w:val="FF0000"/>
                <w:sz w:val="26"/>
                <w:szCs w:val="20"/>
              </w:rPr>
              <w:t>6-1地球的構造與板塊運動</w:t>
            </w:r>
          </w:p>
          <w:p w:rsidR="006D0D0C" w:rsidRPr="00087F7D" w:rsidRDefault="006D0D0C" w:rsidP="006D0D0C">
            <w:pPr>
              <w:rPr>
                <w:rFonts w:ascii="標楷體" w:eastAsia="標楷體" w:hAnsi="標楷體" w:cs="新細明體"/>
                <w:b/>
                <w:color w:val="FF0000"/>
                <w:kern w:val="2"/>
                <w:sz w:val="26"/>
                <w:szCs w:val="20"/>
              </w:rPr>
            </w:pPr>
            <w:r w:rsidRPr="00087F7D">
              <w:rPr>
                <w:rFonts w:ascii="標楷體" w:eastAsia="標楷體" w:hAnsi="標楷體" w:cs="新細明體" w:hint="eastAsia"/>
                <w:b/>
                <w:color w:val="FF0000"/>
                <w:sz w:val="26"/>
                <w:szCs w:val="20"/>
              </w:rPr>
              <w:t>呼應學校願景-美感</w:t>
            </w:r>
            <w:r w:rsidRPr="00087F7D">
              <w:rPr>
                <w:rFonts w:ascii="新細明體" w:hAnsi="新細明體" w:cs="新細明體" w:hint="eastAsia"/>
                <w:b/>
                <w:color w:val="FF0000"/>
                <w:sz w:val="26"/>
                <w:szCs w:val="20"/>
              </w:rPr>
              <w:t>、</w:t>
            </w:r>
            <w:r w:rsidRPr="00087F7D">
              <w:rPr>
                <w:rFonts w:ascii="標楷體" w:eastAsia="標楷體" w:hAnsi="標楷體" w:cs="新細明體" w:hint="eastAsia"/>
                <w:b/>
                <w:color w:val="FF0000"/>
                <w:sz w:val="26"/>
                <w:szCs w:val="20"/>
              </w:rPr>
              <w:t>自信</w:t>
            </w:r>
            <w:r w:rsidRPr="00087F7D">
              <w:rPr>
                <w:rFonts w:ascii="新細明體" w:hAnsi="新細明體" w:cs="新細明體" w:hint="eastAsia"/>
                <w:b/>
                <w:color w:val="FF0000"/>
                <w:sz w:val="26"/>
                <w:szCs w:val="20"/>
              </w:rPr>
              <w:t>、</w:t>
            </w:r>
            <w:r w:rsidRPr="00087F7D">
              <w:rPr>
                <w:rFonts w:ascii="標楷體" w:eastAsia="標楷體" w:hAnsi="標楷體" w:cs="新細明體" w:hint="eastAsia"/>
                <w:b/>
                <w:color w:val="FF0000"/>
                <w:sz w:val="26"/>
                <w:szCs w:val="20"/>
              </w:rPr>
              <w:t>生活</w:t>
            </w:r>
          </w:p>
          <w:p w:rsidR="00292FFD" w:rsidRPr="00087F7D" w:rsidRDefault="00292FFD" w:rsidP="006D0D0C">
            <w:pPr>
              <w:spacing w:line="260" w:lineRule="exact"/>
              <w:jc w:val="center"/>
              <w:rPr>
                <w:rFonts w:eastAsiaTheme="minorEastAsia"/>
                <w:color w:val="FF0000"/>
                <w:sz w:val="20"/>
                <w:szCs w:val="20"/>
              </w:rPr>
            </w:pPr>
          </w:p>
        </w:tc>
        <w:tc>
          <w:tcPr>
            <w:tcW w:w="6097" w:type="dxa"/>
            <w:tcBorders>
              <w:right w:val="single" w:sz="4" w:space="0" w:color="auto"/>
            </w:tcBorders>
            <w:vAlign w:val="center"/>
          </w:tcPr>
          <w:p w:rsidR="00292FFD" w:rsidRPr="00087F7D" w:rsidRDefault="00292FFD" w:rsidP="006D0D0C">
            <w:pPr>
              <w:rPr>
                <w:color w:val="FF0000"/>
              </w:rPr>
            </w:pPr>
            <w:r w:rsidRPr="00087F7D">
              <w:rPr>
                <w:rFonts w:ascii="標楷體" w:eastAsia="標楷體" w:hAnsi="標楷體" w:cs="新細明體" w:hint="eastAsia"/>
                <w:color w:val="FF0000"/>
                <w:sz w:val="26"/>
                <w:szCs w:val="26"/>
              </w:rPr>
              <w:lastRenderedPageBreak/>
              <w:t>自-J-A3 具備從日常生活經驗中找出問題，並能根據問題特性、資源等因素，善用生活週遭的物品、器材儀器、科技設備及資源，規劃自然科學探究活動。</w:t>
            </w:r>
          </w:p>
          <w:p w:rsidR="00292FFD" w:rsidRPr="00087F7D" w:rsidRDefault="00292FFD" w:rsidP="006D0D0C">
            <w:pPr>
              <w:rPr>
                <w:color w:val="FF0000"/>
              </w:rPr>
            </w:pPr>
            <w:r w:rsidRPr="00087F7D">
              <w:rPr>
                <w:rFonts w:ascii="標楷體" w:eastAsia="標楷體" w:hAnsi="標楷體" w:cs="新細明體" w:hint="eastAsia"/>
                <w:color w:val="FF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292FFD" w:rsidRPr="00087F7D" w:rsidRDefault="00292FFD" w:rsidP="006D0D0C">
            <w:pPr>
              <w:rPr>
                <w:color w:val="FF0000"/>
              </w:rPr>
            </w:pPr>
            <w:r w:rsidRPr="00087F7D">
              <w:rPr>
                <w:rFonts w:ascii="標楷體" w:eastAsia="標楷體" w:hAnsi="標楷體" w:cs="新細明體" w:hint="eastAsia"/>
                <w:color w:val="FF0000"/>
                <w:sz w:val="26"/>
                <w:szCs w:val="26"/>
              </w:rPr>
              <w:lastRenderedPageBreak/>
              <w:t>自-J-B3 透過欣賞山川大地、風雲雨露、河海大洋、日月星辰，體驗自然與生命之美。</w:t>
            </w:r>
          </w:p>
        </w:tc>
        <w:tc>
          <w:tcPr>
            <w:tcW w:w="3260" w:type="dxa"/>
            <w:vAlign w:val="center"/>
          </w:tcPr>
          <w:p w:rsidR="00292FFD" w:rsidRPr="00087F7D" w:rsidRDefault="00292FFD" w:rsidP="006D0D0C">
            <w:pPr>
              <w:spacing w:line="260" w:lineRule="exact"/>
              <w:rPr>
                <w:rFonts w:eastAsiaTheme="minorEastAsia"/>
                <w:color w:val="FF0000"/>
                <w:sz w:val="20"/>
                <w:szCs w:val="20"/>
              </w:rPr>
            </w:pPr>
            <w:r w:rsidRPr="00087F7D">
              <w:rPr>
                <w:rFonts w:ascii="標楷體" w:eastAsia="標楷體" w:hAnsi="標楷體" w:cs="新細明體" w:hint="eastAsia"/>
                <w:color w:val="FF0000"/>
                <w:sz w:val="26"/>
                <w:szCs w:val="20"/>
              </w:rPr>
              <w:lastRenderedPageBreak/>
              <w:t>6-1</w:t>
            </w:r>
          </w:p>
          <w:p w:rsidR="00292FFD" w:rsidRPr="00087F7D" w:rsidRDefault="00292FFD" w:rsidP="006D0D0C">
            <w:pPr>
              <w:spacing w:line="260" w:lineRule="exact"/>
              <w:rPr>
                <w:rFonts w:eastAsiaTheme="minorEastAsia"/>
                <w:color w:val="FF0000"/>
                <w:sz w:val="20"/>
                <w:szCs w:val="20"/>
              </w:rPr>
            </w:pPr>
            <w:r w:rsidRPr="00087F7D">
              <w:rPr>
                <w:rFonts w:ascii="標楷體" w:eastAsia="標楷體" w:hAnsi="標楷體" w:cs="新細明體" w:hint="eastAsia"/>
                <w:color w:val="FF0000"/>
                <w:sz w:val="26"/>
                <w:szCs w:val="20"/>
              </w:rPr>
              <w:t>1.了解岩石圈可分為數個板塊。</w:t>
            </w:r>
          </w:p>
        </w:tc>
        <w:tc>
          <w:tcPr>
            <w:tcW w:w="1276" w:type="dxa"/>
            <w:vAlign w:val="center"/>
          </w:tcPr>
          <w:p w:rsidR="00292FFD" w:rsidRPr="00087F7D" w:rsidRDefault="00292FFD" w:rsidP="006D0D0C">
            <w:pPr>
              <w:spacing w:line="260" w:lineRule="exact"/>
              <w:rPr>
                <w:rFonts w:eastAsiaTheme="minorEastAsia"/>
                <w:color w:val="FF0000"/>
                <w:sz w:val="20"/>
                <w:szCs w:val="20"/>
              </w:rPr>
            </w:pPr>
            <w:r w:rsidRPr="00087F7D">
              <w:rPr>
                <w:rFonts w:ascii="標楷體" w:eastAsia="標楷體" w:hAnsi="標楷體" w:cs="新細明體" w:hint="eastAsia"/>
                <w:color w:val="FF0000"/>
                <w:sz w:val="26"/>
                <w:szCs w:val="20"/>
              </w:rPr>
              <w:t>1.觀察</w:t>
            </w:r>
          </w:p>
          <w:p w:rsidR="00292FFD" w:rsidRPr="00087F7D" w:rsidRDefault="00292FFD" w:rsidP="006D0D0C">
            <w:pPr>
              <w:spacing w:line="260" w:lineRule="exact"/>
              <w:rPr>
                <w:rFonts w:eastAsiaTheme="minorEastAsia"/>
                <w:color w:val="FF0000"/>
                <w:sz w:val="20"/>
                <w:szCs w:val="20"/>
              </w:rPr>
            </w:pPr>
            <w:r w:rsidRPr="00087F7D">
              <w:rPr>
                <w:rFonts w:ascii="標楷體" w:eastAsia="標楷體" w:hAnsi="標楷體" w:cs="新細明體" w:hint="eastAsia"/>
                <w:color w:val="FF0000"/>
                <w:sz w:val="26"/>
                <w:szCs w:val="20"/>
              </w:rPr>
              <w:t>2.口頭詢問</w:t>
            </w:r>
          </w:p>
          <w:p w:rsidR="00292FFD" w:rsidRPr="00087F7D" w:rsidRDefault="00292FFD" w:rsidP="006D0D0C">
            <w:pPr>
              <w:spacing w:line="260" w:lineRule="exact"/>
              <w:rPr>
                <w:rFonts w:eastAsiaTheme="minorEastAsia"/>
                <w:color w:val="FF0000"/>
                <w:sz w:val="20"/>
                <w:szCs w:val="20"/>
              </w:rPr>
            </w:pPr>
          </w:p>
        </w:tc>
        <w:tc>
          <w:tcPr>
            <w:tcW w:w="1701" w:type="dxa"/>
            <w:vAlign w:val="center"/>
          </w:tcPr>
          <w:p w:rsidR="00292FFD" w:rsidRPr="00087F7D" w:rsidRDefault="00292FFD" w:rsidP="006D0D0C">
            <w:pPr>
              <w:spacing w:line="260" w:lineRule="exact"/>
              <w:rPr>
                <w:rFonts w:eastAsiaTheme="minorEastAsia"/>
                <w:bCs/>
                <w:snapToGrid w:val="0"/>
                <w:color w:val="FF0000"/>
                <w:sz w:val="20"/>
                <w:szCs w:val="20"/>
              </w:rPr>
            </w:pPr>
            <w:r w:rsidRPr="00087F7D">
              <w:rPr>
                <w:rFonts w:ascii="標楷體" w:eastAsia="標楷體" w:hAnsi="標楷體" w:cs="新細明體" w:hint="eastAsia"/>
                <w:bCs/>
                <w:snapToGrid w:val="0"/>
                <w:color w:val="FF0000"/>
                <w:sz w:val="26"/>
                <w:szCs w:val="20"/>
              </w:rPr>
              <w:t>【安全教育】</w:t>
            </w:r>
          </w:p>
          <w:p w:rsidR="00292FFD" w:rsidRPr="00087F7D" w:rsidRDefault="00292FFD" w:rsidP="006D0D0C">
            <w:pPr>
              <w:spacing w:line="260" w:lineRule="exact"/>
              <w:rPr>
                <w:rFonts w:eastAsiaTheme="minorEastAsia"/>
                <w:bCs/>
                <w:snapToGrid w:val="0"/>
                <w:color w:val="FF0000"/>
                <w:sz w:val="20"/>
                <w:szCs w:val="20"/>
              </w:rPr>
            </w:pPr>
            <w:r w:rsidRPr="00087F7D">
              <w:rPr>
                <w:rFonts w:ascii="標楷體" w:eastAsia="標楷體" w:hAnsi="標楷體" w:cs="新細明體" w:hint="eastAsia"/>
                <w:bCs/>
                <w:snapToGrid w:val="0"/>
                <w:color w:val="FF0000"/>
                <w:sz w:val="26"/>
                <w:szCs w:val="20"/>
              </w:rPr>
              <w:t>【生涯規劃教育】</w:t>
            </w:r>
          </w:p>
          <w:p w:rsidR="00292FFD" w:rsidRPr="00087F7D" w:rsidRDefault="00292FFD" w:rsidP="006D0D0C">
            <w:pPr>
              <w:spacing w:line="260" w:lineRule="exact"/>
              <w:rPr>
                <w:rFonts w:eastAsiaTheme="minorEastAsia"/>
                <w:bCs/>
                <w:snapToGrid w:val="0"/>
                <w:color w:val="FF0000"/>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九</w:t>
            </w:r>
          </w:p>
        </w:tc>
        <w:tc>
          <w:tcPr>
            <w:tcW w:w="1416" w:type="dxa"/>
            <w:vAlign w:val="center"/>
          </w:tcPr>
          <w:p w:rsidR="00292FFD" w:rsidRPr="00D553F5" w:rsidRDefault="00292FFD" w:rsidP="006D0D0C">
            <w:pPr>
              <w:spacing w:line="260" w:lineRule="exact"/>
              <w:jc w:val="center"/>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第2章</w:t>
            </w:r>
          </w:p>
          <w:p w:rsidR="00292FFD" w:rsidRPr="00D553F5" w:rsidRDefault="00292FFD" w:rsidP="006D0D0C">
            <w:pPr>
              <w:spacing w:line="260" w:lineRule="exact"/>
              <w:jc w:val="center"/>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力與運動</w:t>
            </w:r>
          </w:p>
          <w:p w:rsidR="00292FFD" w:rsidRPr="00D553F5" w:rsidRDefault="00292FFD" w:rsidP="006D0D0C">
            <w:pPr>
              <w:spacing w:line="260" w:lineRule="exact"/>
              <w:jc w:val="center"/>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2-5力矩與槓桿原理實驗2-1 轉動平衡——槓桿原理</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tc>
        <w:tc>
          <w:tcPr>
            <w:tcW w:w="3260" w:type="dxa"/>
            <w:vAlign w:val="center"/>
          </w:tcPr>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1.請學生示範開門的動作，再由教師總結提出力矩、力臂等科學名詞。</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2.力矩與槓桿原理較為簡單易懂，可多舉實例等有趣的生活現象等。</w:t>
            </w:r>
          </w:p>
          <w:p w:rsidR="00292FFD" w:rsidRPr="00D553F5" w:rsidRDefault="00292FFD" w:rsidP="006D0D0C">
            <w:pPr>
              <w:spacing w:line="260" w:lineRule="exact"/>
              <w:rPr>
                <w:rFonts w:eastAsiaTheme="minorEastAsia"/>
                <w:sz w:val="20"/>
                <w:szCs w:val="20"/>
              </w:rPr>
            </w:pPr>
            <w:r w:rsidRPr="00D553F5">
              <w:rPr>
                <w:rFonts w:ascii="標楷體" w:eastAsia="標楷體" w:hAnsi="標楷體" w:cs="新細明體" w:hint="eastAsia"/>
                <w:bCs/>
                <w:snapToGrid w:val="0"/>
                <w:color w:val="000000"/>
                <w:sz w:val="26"/>
                <w:szCs w:val="20"/>
              </w:rPr>
              <w:t>3.操作實驗2-1，了解影響力矩的因素。</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2.口頭詢問</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【閱讀素養教育】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【戶外教育】</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九</w:t>
            </w:r>
          </w:p>
        </w:tc>
        <w:tc>
          <w:tcPr>
            <w:tcW w:w="1416" w:type="dxa"/>
            <w:vAlign w:val="center"/>
          </w:tcPr>
          <w:p w:rsidR="00292FFD" w:rsidRPr="00D553F5" w:rsidRDefault="00292FFD" w:rsidP="006D0D0C">
            <w:pPr>
              <w:spacing w:line="260" w:lineRule="exact"/>
              <w:jc w:val="center"/>
              <w:rPr>
                <w:rFonts w:eastAsiaTheme="minorEastAsia"/>
                <w:sz w:val="20"/>
                <w:szCs w:val="20"/>
              </w:rPr>
            </w:pPr>
            <w:r w:rsidRPr="00D553F5">
              <w:rPr>
                <w:rFonts w:ascii="標楷體" w:eastAsia="標楷體" w:hAnsi="標楷體" w:cs="新細明體" w:hint="eastAsia"/>
                <w:bCs/>
                <w:snapToGrid w:val="0"/>
                <w:color w:val="000000"/>
                <w:sz w:val="26"/>
                <w:szCs w:val="20"/>
              </w:rPr>
              <w:t>第6章板塊運動與岩層的祕密</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6-1地球的活動與構造</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292FFD" w:rsidRDefault="00292FFD" w:rsidP="006D0D0C">
            <w:r>
              <w:rPr>
                <w:rFonts w:ascii="標楷體" w:eastAsia="標楷體" w:hAnsi="標楷體" w:cs="新細明體" w:hint="eastAsia"/>
                <w:color w:val="000000"/>
                <w:sz w:val="26"/>
                <w:szCs w:val="26"/>
              </w:rPr>
              <w:t>自-J-B3 透過欣賞山川大地、風雲雨露、河海大洋、日月星辰，體驗自然與生命之美。</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6-1</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t>1.知道板塊的分布及運動。</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166F68"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3.紙筆測驗</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color w:val="000000"/>
                <w:sz w:val="26"/>
                <w:szCs w:val="20"/>
              </w:rPr>
              <w:t>【安全教育】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color w:val="000000"/>
                <w:sz w:val="26"/>
                <w:szCs w:val="20"/>
              </w:rPr>
              <w:t>【生涯規劃教育】</w:t>
            </w:r>
          </w:p>
          <w:p w:rsidR="00292FFD" w:rsidRPr="00166F68" w:rsidRDefault="00292FFD" w:rsidP="006D0D0C">
            <w:pPr>
              <w:spacing w:line="260" w:lineRule="exact"/>
              <w:rPr>
                <w:rFonts w:eastAsiaTheme="minorEastAsia"/>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十</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第3章功與能</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3-1功與功率</w:t>
            </w:r>
            <w:r>
              <w:rPr>
                <w:rFonts w:ascii="標楷體" w:eastAsia="標楷體" w:hAnsi="標楷體" w:cs="新細明體" w:hint="eastAsia"/>
                <w:bCs/>
                <w:snapToGrid w:val="0"/>
                <w:color w:val="000000"/>
                <w:sz w:val="26"/>
                <w:szCs w:val="20"/>
              </w:rPr>
              <w:t>、</w:t>
            </w:r>
            <w:r w:rsidRPr="003E74A6">
              <w:rPr>
                <w:rFonts w:ascii="標楷體" w:eastAsia="標楷體" w:hAnsi="標楷體" w:cs="新細明體" w:hint="eastAsia"/>
                <w:bCs/>
                <w:snapToGrid w:val="0"/>
                <w:color w:val="000000"/>
                <w:sz w:val="26"/>
                <w:szCs w:val="20"/>
              </w:rPr>
              <w:t>3-2功與動能</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3-1</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1.教師說明於物理學上對於「功」與「工作量」的關係。</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2.教師詳細解說物理學上的功必須在力的直線方向有位移。</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3.教師另舉重力如何對物體作正功或負功的概念。</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4.加強功的計算及單位的表示法。</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3-2</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1.教師解說外力、速率及所作的功，三者大小皆有關。</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2.教師提問：「日常生活中聽到的動能是什麼意思？」</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3.教師解釋動能的定義及單位。</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3.實驗報告</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4.紙筆測驗</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5.操作</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6.設計實驗</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【生命教育】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【安全教育】</w:t>
            </w:r>
          </w:p>
          <w:p w:rsidR="00292FFD" w:rsidRPr="00166F68" w:rsidRDefault="00292FFD" w:rsidP="006D0D0C">
            <w:pPr>
              <w:spacing w:line="260" w:lineRule="exact"/>
              <w:rPr>
                <w:rFonts w:eastAsiaTheme="minorEastAsia"/>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十</w:t>
            </w:r>
          </w:p>
        </w:tc>
        <w:tc>
          <w:tcPr>
            <w:tcW w:w="1416" w:type="dxa"/>
            <w:vAlign w:val="center"/>
          </w:tcPr>
          <w:p w:rsidR="00292FFD" w:rsidRPr="00D553F5" w:rsidRDefault="00292FFD" w:rsidP="006D0D0C">
            <w:pPr>
              <w:spacing w:line="260" w:lineRule="exact"/>
              <w:jc w:val="center"/>
              <w:rPr>
                <w:rFonts w:eastAsiaTheme="minorEastAsia"/>
                <w:sz w:val="20"/>
                <w:szCs w:val="20"/>
              </w:rPr>
            </w:pPr>
            <w:r w:rsidRPr="00D553F5">
              <w:rPr>
                <w:rFonts w:ascii="標楷體" w:eastAsia="標楷體" w:hAnsi="標楷體" w:cs="新細明體" w:hint="eastAsia"/>
                <w:bCs/>
                <w:snapToGrid w:val="0"/>
                <w:color w:val="000000"/>
                <w:sz w:val="26"/>
                <w:szCs w:val="20"/>
              </w:rPr>
              <w:t>第6章板塊運動與岩層的祕密</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6-2板塊運動與內營力的影響</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92FFD" w:rsidRDefault="00292FFD"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292FFD" w:rsidRDefault="00292FFD" w:rsidP="006D0D0C">
            <w:r>
              <w:rPr>
                <w:rFonts w:ascii="標楷體" w:eastAsia="標楷體" w:hAnsi="標楷體" w:cs="新細明體" w:hint="eastAsia"/>
                <w:color w:val="000000"/>
                <w:sz w:val="26"/>
                <w:szCs w:val="26"/>
              </w:rPr>
              <w:lastRenderedPageBreak/>
              <w:t>自-J-B3 透過欣賞山川大地、風雲雨露、河海大洋、日月星辰，體驗自然與生命之美。</w:t>
            </w:r>
          </w:p>
          <w:p w:rsidR="00292FFD" w:rsidRDefault="00292FFD" w:rsidP="006D0D0C">
            <w:r>
              <w:rPr>
                <w:rFonts w:ascii="標楷體" w:eastAsia="標楷體" w:hAnsi="標楷體" w:cs="新細明體" w:hint="eastAsia"/>
                <w:color w:val="000000"/>
                <w:sz w:val="26"/>
                <w:szCs w:val="26"/>
              </w:rPr>
              <w:t>自-J-C1 從日常學習中，主動關心自然環境相關公共議題，尊重生命。</w:t>
            </w:r>
          </w:p>
        </w:tc>
        <w:tc>
          <w:tcPr>
            <w:tcW w:w="3260" w:type="dxa"/>
            <w:vAlign w:val="center"/>
          </w:tcPr>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lastRenderedPageBreak/>
              <w:t>6-2</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1.紙黏土需要在實驗一開始即取出，切割好大小後，放置一旁待其硬化。</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2.雙手對紙黏土施力，觀察其形變狀況。</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3.更換不同紙黏土，進行相同步驟，觀察結果是否有所差異。</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1.作業評量</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2.分組討論</w:t>
            </w:r>
          </w:p>
        </w:tc>
        <w:tc>
          <w:tcPr>
            <w:tcW w:w="1701" w:type="dxa"/>
            <w:vAlign w:val="center"/>
          </w:tcPr>
          <w:p w:rsidR="00292FFD" w:rsidRPr="00166F68" w:rsidRDefault="00292FFD" w:rsidP="006D0D0C">
            <w:pPr>
              <w:spacing w:line="260" w:lineRule="exact"/>
              <w:rPr>
                <w:rFonts w:eastAsiaTheme="minorEastAsia"/>
                <w:bCs/>
                <w:snapToGrid w:val="0"/>
                <w:color w:val="000000"/>
                <w:sz w:val="20"/>
                <w:szCs w:val="20"/>
              </w:rPr>
            </w:pPr>
            <w:r w:rsidRPr="00166F68">
              <w:rPr>
                <w:rFonts w:ascii="標楷體" w:eastAsia="標楷體" w:hAnsi="標楷體" w:cs="新細明體" w:hint="eastAsia"/>
                <w:bCs/>
                <w:snapToGrid w:val="0"/>
                <w:color w:val="000000"/>
                <w:sz w:val="26"/>
                <w:szCs w:val="20"/>
              </w:rPr>
              <w:t>【安全教育】</w:t>
            </w:r>
          </w:p>
          <w:p w:rsidR="00292FFD" w:rsidRPr="00166F68" w:rsidRDefault="00292FFD" w:rsidP="006D0D0C">
            <w:pPr>
              <w:spacing w:line="260" w:lineRule="exact"/>
              <w:rPr>
                <w:rFonts w:eastAsiaTheme="minorEastAsia"/>
                <w:bCs/>
                <w:snapToGrid w:val="0"/>
                <w:color w:val="000000"/>
                <w:sz w:val="20"/>
                <w:szCs w:val="20"/>
              </w:rPr>
            </w:pPr>
            <w:r w:rsidRPr="00166F68">
              <w:rPr>
                <w:rFonts w:ascii="標楷體" w:eastAsia="標楷體" w:hAnsi="標楷體" w:cs="新細明體" w:hint="eastAsia"/>
                <w:bCs/>
                <w:snapToGrid w:val="0"/>
                <w:color w:val="000000"/>
                <w:sz w:val="26"/>
                <w:szCs w:val="20"/>
              </w:rPr>
              <w:t>【生涯規劃教育】</w:t>
            </w:r>
          </w:p>
          <w:p w:rsidR="00292FFD" w:rsidRPr="00166F68" w:rsidRDefault="00292FFD" w:rsidP="006D0D0C">
            <w:pPr>
              <w:spacing w:line="260" w:lineRule="exact"/>
              <w:rPr>
                <w:rFonts w:eastAsiaTheme="minorEastAsia"/>
                <w:bCs/>
                <w:snapToGrid w:val="0"/>
                <w:color w:val="000000"/>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十一</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第3章功與能</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3-3位能、能量守恆定律與能源</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292FFD" w:rsidRDefault="00292FFD" w:rsidP="006D0D0C">
            <w:r>
              <w:rPr>
                <w:rFonts w:ascii="標楷體" w:eastAsia="標楷體" w:hAnsi="標楷體" w:cs="新細明體" w:hint="eastAsia"/>
                <w:color w:val="000000"/>
                <w:sz w:val="26"/>
                <w:szCs w:val="26"/>
              </w:rPr>
              <w:t>自-J-C3 透過環境相關議題的學習，能了解全球自然環境具有差異性與互動性，並能發展出自我文化認同與身為地球公民的價值觀。</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3-3</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1.從自由落體的例子中，理解時間愈長速度愈大，動能也將愈大。解說動能與位能的互換和力學能守恆的關係。</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2.藉由木塊連接彈簧的例子，了解彈簧伸長或縮短皆具有能量，稱彈性位能。</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3.實驗報告</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4.紙筆測驗</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5.操作</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【品德教育】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【生命教育】</w:t>
            </w:r>
          </w:p>
          <w:p w:rsidR="00292FFD" w:rsidRPr="00166F68" w:rsidRDefault="00292FFD" w:rsidP="006D0D0C">
            <w:pPr>
              <w:spacing w:line="260" w:lineRule="exact"/>
              <w:rPr>
                <w:rFonts w:eastAsiaTheme="minorEastAsia"/>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十一</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第6章</w:t>
            </w:r>
            <w:r w:rsidRPr="00D553F5">
              <w:rPr>
                <w:rFonts w:ascii="標楷體" w:eastAsia="標楷體" w:hAnsi="標楷體" w:cs="新細明體" w:hint="eastAsia"/>
                <w:bCs/>
                <w:snapToGrid w:val="0"/>
                <w:color w:val="000000"/>
                <w:sz w:val="26"/>
                <w:szCs w:val="20"/>
              </w:rPr>
              <w:t>板塊運動與岩層的祕密</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6-2板塊運動與內營力的影響</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92FFD" w:rsidRDefault="00292FFD"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w:t>
            </w:r>
            <w:r>
              <w:rPr>
                <w:rFonts w:ascii="標楷體" w:eastAsia="標楷體" w:hAnsi="標楷體" w:cs="新細明體" w:hint="eastAsia"/>
                <w:color w:val="000000"/>
                <w:sz w:val="26"/>
                <w:szCs w:val="26"/>
              </w:rPr>
              <w:lastRenderedPageBreak/>
              <w:t>及進行各種有計畫的觀察，以獲得有助於探究和問題解決的資訊。</w:t>
            </w:r>
          </w:p>
          <w:p w:rsidR="00292FFD" w:rsidRDefault="00292FFD" w:rsidP="006D0D0C">
            <w:r>
              <w:rPr>
                <w:rFonts w:ascii="標楷體" w:eastAsia="標楷體" w:hAnsi="標楷體" w:cs="新細明體" w:hint="eastAsia"/>
                <w:color w:val="000000"/>
                <w:sz w:val="26"/>
                <w:szCs w:val="26"/>
              </w:rPr>
              <w:t>自-J-B3 透過欣賞山川大地、風雲雨露、河海大洋、日月星辰，體驗自然與生命之美。</w:t>
            </w:r>
          </w:p>
          <w:p w:rsidR="00292FFD" w:rsidRDefault="00292FFD" w:rsidP="006D0D0C">
            <w:r>
              <w:rPr>
                <w:rFonts w:ascii="標楷體" w:eastAsia="標楷體" w:hAnsi="標楷體" w:cs="新細明體" w:hint="eastAsia"/>
                <w:color w:val="000000"/>
                <w:sz w:val="26"/>
                <w:szCs w:val="26"/>
              </w:rPr>
              <w:t>自-J-C1 從日常學習中，主動關心自然環境相關公共議題，尊重生命。</w:t>
            </w:r>
          </w:p>
        </w:tc>
        <w:tc>
          <w:tcPr>
            <w:tcW w:w="3260" w:type="dxa"/>
            <w:vAlign w:val="center"/>
          </w:tcPr>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lastRenderedPageBreak/>
              <w:t>6-2</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1.利用斷層示意教具讓學生了解斷層的分類，及其所受的應力方向。</w:t>
            </w:r>
          </w:p>
          <w:p w:rsidR="00292FFD" w:rsidRPr="00606E3A"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2.透過地震報導，講述地震的描述方法，包括地震的位置及強弱。</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1.作業評量</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2.分組討論</w:t>
            </w:r>
          </w:p>
        </w:tc>
        <w:tc>
          <w:tcPr>
            <w:tcW w:w="1701" w:type="dxa"/>
            <w:vAlign w:val="center"/>
          </w:tcPr>
          <w:p w:rsidR="00292FFD" w:rsidRPr="00166F68" w:rsidRDefault="00F04C66" w:rsidP="006D0D0C">
            <w:pPr>
              <w:spacing w:line="260" w:lineRule="exact"/>
              <w:rPr>
                <w:rFonts w:eastAsiaTheme="minorEastAsia"/>
                <w:bCs/>
                <w:snapToGrid w:val="0"/>
                <w:color w:val="000000"/>
                <w:sz w:val="20"/>
                <w:szCs w:val="20"/>
              </w:rPr>
            </w:pPr>
            <w:r>
              <w:rPr>
                <w:rFonts w:ascii="標楷體" w:eastAsia="標楷體" w:hAnsi="標楷體" w:cs="新細明體" w:hint="eastAsia"/>
                <w:bCs/>
                <w:snapToGrid w:val="0"/>
                <w:color w:val="000000"/>
                <w:sz w:val="26"/>
                <w:szCs w:val="20"/>
              </w:rPr>
              <w:t>【</w:t>
            </w:r>
            <w:r w:rsidRPr="00F04C66">
              <w:rPr>
                <w:rFonts w:ascii="標楷體" w:eastAsia="標楷體" w:hAnsi="標楷體" w:hint="eastAsia"/>
                <w:b/>
                <w:color w:val="000000" w:themeColor="text1"/>
              </w:rPr>
              <w:t>防災</w:t>
            </w:r>
            <w:r w:rsidRPr="00F04C66">
              <w:rPr>
                <w:rFonts w:ascii="標楷體" w:eastAsia="標楷體" w:hAnsi="標楷體"/>
                <w:b/>
                <w:color w:val="000000" w:themeColor="text1"/>
              </w:rPr>
              <w:t>教育</w:t>
            </w:r>
            <w:r w:rsidR="00292FFD" w:rsidRPr="00166F68">
              <w:rPr>
                <w:rFonts w:ascii="標楷體" w:eastAsia="標楷體" w:hAnsi="標楷體" w:cs="新細明體" w:hint="eastAsia"/>
                <w:bCs/>
                <w:snapToGrid w:val="0"/>
                <w:color w:val="000000"/>
                <w:sz w:val="26"/>
                <w:szCs w:val="20"/>
              </w:rPr>
              <w:t>】</w:t>
            </w:r>
          </w:p>
          <w:p w:rsidR="00292FFD" w:rsidRPr="00166F68" w:rsidRDefault="00292FFD" w:rsidP="006D0D0C">
            <w:pPr>
              <w:spacing w:line="260" w:lineRule="exact"/>
              <w:rPr>
                <w:rFonts w:eastAsiaTheme="minorEastAsia"/>
                <w:bCs/>
                <w:snapToGrid w:val="0"/>
                <w:color w:val="000000"/>
                <w:sz w:val="20"/>
                <w:szCs w:val="20"/>
              </w:rPr>
            </w:pPr>
            <w:r w:rsidRPr="00166F68">
              <w:rPr>
                <w:rFonts w:ascii="標楷體" w:eastAsia="標楷體" w:hAnsi="標楷體" w:cs="新細明體" w:hint="eastAsia"/>
                <w:bCs/>
                <w:snapToGrid w:val="0"/>
                <w:color w:val="000000"/>
                <w:sz w:val="26"/>
                <w:szCs w:val="20"/>
              </w:rPr>
              <w:t>【生涯規劃教育】</w:t>
            </w:r>
          </w:p>
          <w:p w:rsidR="00292FFD" w:rsidRPr="00166F68" w:rsidRDefault="00292FFD" w:rsidP="006D0D0C">
            <w:pPr>
              <w:spacing w:line="260" w:lineRule="exact"/>
              <w:rPr>
                <w:rFonts w:eastAsiaTheme="minorEastAsia"/>
                <w:bCs/>
                <w:snapToGrid w:val="0"/>
                <w:color w:val="000000"/>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十二</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第3章功與能</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3-3位能、能量守恆定律與能源</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292FFD" w:rsidRDefault="00292FFD" w:rsidP="006D0D0C">
            <w:r>
              <w:rPr>
                <w:rFonts w:ascii="標楷體" w:eastAsia="標楷體" w:hAnsi="標楷體" w:cs="新細明體" w:hint="eastAsia"/>
                <w:color w:val="000000"/>
                <w:sz w:val="26"/>
                <w:szCs w:val="26"/>
              </w:rPr>
              <w:t>自-J-C3 透過環境相關議題的學習，能了解全球自然環境具有差異性與互動性，並能發展出自我文化認同與身為地球公民的價值觀。</w:t>
            </w:r>
          </w:p>
        </w:tc>
        <w:tc>
          <w:tcPr>
            <w:tcW w:w="3260" w:type="dxa"/>
            <w:vAlign w:val="center"/>
          </w:tcPr>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3-3</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1.複習二上第五章所學習的熱相關概念。</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2.介紹焦耳的熱學實驗，藉以提出熱即為能量的概念。</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3.從動能、位能互換的概念解釋能量可轉變為成其他形式，但能量不會增加或減少。</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4.介紹太陽能可使水溫上升，顯示光是一種能量。</w:t>
            </w:r>
          </w:p>
          <w:p w:rsidR="00292FFD" w:rsidRPr="00D553F5" w:rsidRDefault="00292FFD" w:rsidP="006D0D0C">
            <w:pPr>
              <w:spacing w:line="260" w:lineRule="exact"/>
              <w:rPr>
                <w:rFonts w:eastAsiaTheme="minorEastAsia"/>
                <w:sz w:val="20"/>
                <w:szCs w:val="20"/>
              </w:rPr>
            </w:pPr>
            <w:r w:rsidRPr="00D553F5">
              <w:rPr>
                <w:rFonts w:ascii="標楷體" w:eastAsia="標楷體" w:hAnsi="標楷體" w:cs="新細明體" w:hint="eastAsia"/>
                <w:bCs/>
                <w:snapToGrid w:val="0"/>
                <w:color w:val="000000"/>
                <w:sz w:val="26"/>
                <w:szCs w:val="20"/>
              </w:rPr>
              <w:t>5.了解非再生能源與再生能源</w:t>
            </w:r>
          </w:p>
          <w:p w:rsidR="00292FFD" w:rsidRPr="00D553F5" w:rsidRDefault="00292FFD" w:rsidP="006D0D0C">
            <w:pPr>
              <w:spacing w:line="260" w:lineRule="exact"/>
              <w:rPr>
                <w:rFonts w:eastAsiaTheme="minorEastAsia"/>
                <w:sz w:val="20"/>
                <w:szCs w:val="20"/>
              </w:rPr>
            </w:pP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3.實驗報告</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4.成果展示</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【閱讀素養教育】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【戶外教育】</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十二</w:t>
            </w:r>
          </w:p>
        </w:tc>
        <w:tc>
          <w:tcPr>
            <w:tcW w:w="1416" w:type="dxa"/>
            <w:vAlign w:val="center"/>
          </w:tcPr>
          <w:p w:rsidR="00292FFD" w:rsidRPr="00D553F5" w:rsidRDefault="00292FFD" w:rsidP="006D0D0C">
            <w:pPr>
              <w:spacing w:line="260" w:lineRule="exact"/>
              <w:jc w:val="center"/>
              <w:rPr>
                <w:rFonts w:eastAsiaTheme="minorEastAsia"/>
                <w:sz w:val="20"/>
                <w:szCs w:val="20"/>
              </w:rPr>
            </w:pPr>
            <w:r w:rsidRPr="00D553F5">
              <w:rPr>
                <w:rFonts w:ascii="標楷體" w:eastAsia="標楷體" w:hAnsi="標楷體" w:cs="新細明體" w:hint="eastAsia"/>
                <w:bCs/>
                <w:snapToGrid w:val="0"/>
                <w:color w:val="000000"/>
                <w:sz w:val="26"/>
                <w:szCs w:val="20"/>
              </w:rPr>
              <w:t>第6章板塊運動與岩層的祕密</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6-2板塊運動與內營力的影響</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92FFD" w:rsidRDefault="00292FFD"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w:t>
            </w:r>
            <w:r>
              <w:rPr>
                <w:rFonts w:ascii="標楷體" w:eastAsia="標楷體" w:hAnsi="標楷體" w:cs="新細明體" w:hint="eastAsia"/>
                <w:color w:val="000000"/>
                <w:sz w:val="26"/>
                <w:szCs w:val="26"/>
              </w:rPr>
              <w:lastRenderedPageBreak/>
              <w:t>及網路媒體中，培養相關倫理與分辨資訊之可信程度及進行各種有計畫的觀察，以獲得有助於探究和問題解決的資訊。</w:t>
            </w:r>
          </w:p>
          <w:p w:rsidR="00292FFD" w:rsidRDefault="00292FFD" w:rsidP="006D0D0C">
            <w:r>
              <w:rPr>
                <w:rFonts w:ascii="標楷體" w:eastAsia="標楷體" w:hAnsi="標楷體" w:cs="新細明體" w:hint="eastAsia"/>
                <w:color w:val="000000"/>
                <w:sz w:val="26"/>
                <w:szCs w:val="26"/>
              </w:rPr>
              <w:t>自-J-B3 透過欣賞山川大地、風雲雨露、河海大洋、日月星辰，體驗自然與生命之美。</w:t>
            </w:r>
          </w:p>
          <w:p w:rsidR="00292FFD" w:rsidRDefault="00292FFD" w:rsidP="006D0D0C">
            <w:r>
              <w:rPr>
                <w:rFonts w:ascii="標楷體" w:eastAsia="標楷體" w:hAnsi="標楷體" w:cs="新細明體" w:hint="eastAsia"/>
                <w:color w:val="000000"/>
                <w:sz w:val="26"/>
                <w:szCs w:val="26"/>
              </w:rPr>
              <w:t>自-J-C1 從日常學習中，主動關心自然環境相關公共議題，尊重生命。</w:t>
            </w:r>
          </w:p>
        </w:tc>
        <w:tc>
          <w:tcPr>
            <w:tcW w:w="3260" w:type="dxa"/>
            <w:vAlign w:val="center"/>
          </w:tcPr>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lastRenderedPageBreak/>
              <w:t>6-2</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1.利用斷層示意教具讓學生了解斷層的分類，及其所受的應力方向。</w:t>
            </w:r>
          </w:p>
          <w:p w:rsidR="00292FFD" w:rsidRPr="00606E3A"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2.透過地震報導，講述地震的描述方法，包括地震的位置及強弱。</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1.作業評量</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2.分組討論</w:t>
            </w:r>
          </w:p>
        </w:tc>
        <w:tc>
          <w:tcPr>
            <w:tcW w:w="1701" w:type="dxa"/>
            <w:vAlign w:val="center"/>
          </w:tcPr>
          <w:p w:rsidR="00292FFD" w:rsidRPr="00166F68" w:rsidRDefault="00292FFD" w:rsidP="006D0D0C">
            <w:pPr>
              <w:spacing w:line="260" w:lineRule="exact"/>
              <w:rPr>
                <w:rFonts w:eastAsiaTheme="minorEastAsia"/>
                <w:bCs/>
                <w:snapToGrid w:val="0"/>
                <w:color w:val="000000"/>
                <w:sz w:val="20"/>
                <w:szCs w:val="20"/>
              </w:rPr>
            </w:pPr>
            <w:r w:rsidRPr="00166F68">
              <w:rPr>
                <w:rFonts w:ascii="標楷體" w:eastAsia="標楷體" w:hAnsi="標楷體" w:cs="新細明體" w:hint="eastAsia"/>
                <w:bCs/>
                <w:snapToGrid w:val="0"/>
                <w:color w:val="000000"/>
                <w:sz w:val="26"/>
                <w:szCs w:val="20"/>
              </w:rPr>
              <w:t>【安全教育】</w:t>
            </w:r>
          </w:p>
          <w:p w:rsidR="00292FFD" w:rsidRPr="00166F68" w:rsidRDefault="00292FFD" w:rsidP="006D0D0C">
            <w:pPr>
              <w:spacing w:line="260" w:lineRule="exact"/>
              <w:rPr>
                <w:rFonts w:eastAsiaTheme="minorEastAsia"/>
                <w:bCs/>
                <w:snapToGrid w:val="0"/>
                <w:color w:val="000000"/>
                <w:sz w:val="20"/>
                <w:szCs w:val="20"/>
              </w:rPr>
            </w:pPr>
            <w:r w:rsidRPr="00166F68">
              <w:rPr>
                <w:rFonts w:ascii="標楷體" w:eastAsia="標楷體" w:hAnsi="標楷體" w:cs="新細明體" w:hint="eastAsia"/>
                <w:bCs/>
                <w:snapToGrid w:val="0"/>
                <w:color w:val="000000"/>
                <w:sz w:val="26"/>
                <w:szCs w:val="20"/>
              </w:rPr>
              <w:t>【生涯規劃教育】</w:t>
            </w:r>
          </w:p>
          <w:p w:rsidR="00292FFD" w:rsidRPr="00166F68" w:rsidRDefault="00292FFD" w:rsidP="006D0D0C">
            <w:pPr>
              <w:spacing w:line="260" w:lineRule="exact"/>
              <w:rPr>
                <w:rFonts w:eastAsiaTheme="minorEastAsia"/>
                <w:bCs/>
                <w:snapToGrid w:val="0"/>
                <w:color w:val="000000"/>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十三</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第3章功與能</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3-4簡單機械</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tc>
        <w:tc>
          <w:tcPr>
            <w:tcW w:w="3260" w:type="dxa"/>
            <w:vAlign w:val="center"/>
          </w:tcPr>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3-4</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1.簡單機械包括：斜面、槓桿、滑輪、輪軸。</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2.斜面、螺旋是一種省力的機械。斜面愈長或斜角愈小就愈省力。</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3.了解大釘書機、易開罐拉環等都是利用槓桿的省力目的。</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1.紙筆測驗</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2.作業檢核</w:t>
            </w:r>
          </w:p>
        </w:tc>
        <w:tc>
          <w:tcPr>
            <w:tcW w:w="1701" w:type="dxa"/>
            <w:vAlign w:val="center"/>
          </w:tcPr>
          <w:p w:rsidR="00292FFD" w:rsidRPr="00166F68" w:rsidRDefault="00292FFD" w:rsidP="006D0D0C">
            <w:pPr>
              <w:spacing w:line="260" w:lineRule="exact"/>
              <w:rPr>
                <w:rFonts w:eastAsiaTheme="minorEastAsia"/>
                <w:sz w:val="20"/>
                <w:szCs w:val="20"/>
              </w:rPr>
            </w:pP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【生命教育】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【安全教育】</w:t>
            </w:r>
          </w:p>
          <w:p w:rsidR="00292FFD" w:rsidRPr="00166F68" w:rsidRDefault="00292FFD" w:rsidP="006D0D0C">
            <w:pPr>
              <w:spacing w:line="260" w:lineRule="exact"/>
              <w:rPr>
                <w:rFonts w:eastAsiaTheme="minorEastAsia"/>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十三</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第6章</w:t>
            </w:r>
            <w:r w:rsidRPr="00D553F5">
              <w:rPr>
                <w:rFonts w:ascii="標楷體" w:eastAsia="標楷體" w:hAnsi="標楷體" w:cs="新細明體" w:hint="eastAsia"/>
                <w:bCs/>
                <w:snapToGrid w:val="0"/>
                <w:color w:val="000000"/>
                <w:sz w:val="26"/>
                <w:szCs w:val="20"/>
              </w:rPr>
              <w:t>板塊運動與岩層的祕密</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6-2板塊運動與內營力的影響</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92FFD" w:rsidRDefault="00292FFD"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292FFD" w:rsidRDefault="00292FFD" w:rsidP="006D0D0C">
            <w:r>
              <w:rPr>
                <w:rFonts w:ascii="標楷體" w:eastAsia="標楷體" w:hAnsi="標楷體" w:cs="新細明體" w:hint="eastAsia"/>
                <w:color w:val="000000"/>
                <w:sz w:val="26"/>
                <w:szCs w:val="26"/>
              </w:rPr>
              <w:lastRenderedPageBreak/>
              <w:t>自-J-B3 透過欣賞山川大地、風雲雨露、河海大洋、日月星辰，體驗自然與生命之美。</w:t>
            </w:r>
          </w:p>
          <w:p w:rsidR="00292FFD" w:rsidRDefault="00292FFD" w:rsidP="006D0D0C">
            <w:r>
              <w:rPr>
                <w:rFonts w:ascii="標楷體" w:eastAsia="標楷體" w:hAnsi="標楷體" w:cs="新細明體" w:hint="eastAsia"/>
                <w:color w:val="000000"/>
                <w:sz w:val="26"/>
                <w:szCs w:val="26"/>
              </w:rPr>
              <w:t>自-J-C1 從日常學習中，主動關心自然環境相關公共議題，尊重生命。</w:t>
            </w:r>
          </w:p>
        </w:tc>
        <w:tc>
          <w:tcPr>
            <w:tcW w:w="3260" w:type="dxa"/>
            <w:vAlign w:val="center"/>
          </w:tcPr>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lastRenderedPageBreak/>
              <w:t>6-2</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1.透過影片讓學生感受地震與火山發生時大自然的威力。</w:t>
            </w:r>
          </w:p>
          <w:p w:rsidR="00292FFD" w:rsidRPr="00606E3A"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2.透過全球火山帶及地震帶的分布圖，讓學生討論兩者間的關係。</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1.作業評量</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2.分組討論</w:t>
            </w:r>
          </w:p>
        </w:tc>
        <w:tc>
          <w:tcPr>
            <w:tcW w:w="1701" w:type="dxa"/>
            <w:vAlign w:val="center"/>
          </w:tcPr>
          <w:p w:rsidR="00292FFD" w:rsidRPr="00166F68" w:rsidRDefault="00292FFD" w:rsidP="006D0D0C">
            <w:pPr>
              <w:spacing w:line="260" w:lineRule="exact"/>
              <w:rPr>
                <w:rFonts w:eastAsiaTheme="minorEastAsia"/>
                <w:bCs/>
                <w:snapToGrid w:val="0"/>
                <w:color w:val="000000"/>
                <w:sz w:val="20"/>
                <w:szCs w:val="20"/>
              </w:rPr>
            </w:pPr>
            <w:r w:rsidRPr="00166F68">
              <w:rPr>
                <w:rFonts w:ascii="標楷體" w:eastAsia="標楷體" w:hAnsi="標楷體" w:cs="新細明體" w:hint="eastAsia"/>
                <w:bCs/>
                <w:snapToGrid w:val="0"/>
                <w:color w:val="000000"/>
                <w:sz w:val="26"/>
                <w:szCs w:val="20"/>
              </w:rPr>
              <w:t>【閱讀素養教育】</w:t>
            </w:r>
          </w:p>
          <w:p w:rsidR="00292FFD" w:rsidRPr="00166F68" w:rsidRDefault="00292FFD" w:rsidP="006D0D0C">
            <w:pPr>
              <w:spacing w:line="260" w:lineRule="exact"/>
              <w:rPr>
                <w:rFonts w:eastAsiaTheme="minorEastAsia"/>
                <w:bCs/>
                <w:snapToGrid w:val="0"/>
                <w:color w:val="000000"/>
                <w:sz w:val="20"/>
                <w:szCs w:val="20"/>
              </w:rPr>
            </w:pPr>
            <w:r w:rsidRPr="00166F68">
              <w:rPr>
                <w:rFonts w:ascii="標楷體" w:eastAsia="標楷體" w:hAnsi="標楷體" w:cs="新細明體" w:hint="eastAsia"/>
                <w:bCs/>
                <w:snapToGrid w:val="0"/>
                <w:color w:val="000000"/>
                <w:sz w:val="26"/>
                <w:szCs w:val="20"/>
              </w:rPr>
              <w:t>【戶外教育】</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十四</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第3章功與能</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3-4簡單機械(第二次段考)</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tc>
        <w:tc>
          <w:tcPr>
            <w:tcW w:w="3260" w:type="dxa"/>
            <w:vAlign w:val="center"/>
          </w:tcPr>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3-4</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1.使用定滑輪並不會省力，但可以改變施力方向；而使用動滑輪則可省力（費時）。</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2.輪軸就是大小不同的兩同心圓結合在一起，其中大圓稱為輪，小圓稱為軸。若施力在輪上，物體在軸上，是為省力的輪軸。例如方向盤、喇叭鎖。施力在軸上，物體在輪上，是為省時的輪軸，例如擀麵棍。</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1.紙筆測驗</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2.作業檢核</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【品德教育】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【生命教育】</w:t>
            </w:r>
          </w:p>
          <w:p w:rsidR="00292FFD" w:rsidRPr="00166F68" w:rsidRDefault="00292FFD" w:rsidP="006D0D0C">
            <w:pPr>
              <w:spacing w:line="260" w:lineRule="exact"/>
              <w:rPr>
                <w:rFonts w:eastAsiaTheme="minorEastAsia"/>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十四</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第6章</w:t>
            </w:r>
            <w:r w:rsidRPr="00D553F5">
              <w:rPr>
                <w:rFonts w:ascii="標楷體" w:eastAsia="標楷體" w:hAnsi="標楷體" w:cs="新細明體" w:hint="eastAsia"/>
                <w:bCs/>
                <w:snapToGrid w:val="0"/>
                <w:color w:val="000000"/>
                <w:sz w:val="26"/>
                <w:szCs w:val="20"/>
              </w:rPr>
              <w:t>板塊運動與岩層的祕密</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6-3岩層裡的秘密(第二次段考)</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92FFD" w:rsidRDefault="00292FFD"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w:t>
            </w:r>
            <w:r>
              <w:rPr>
                <w:rFonts w:ascii="標楷體" w:eastAsia="標楷體" w:hAnsi="標楷體" w:cs="新細明體" w:hint="eastAsia"/>
                <w:color w:val="000000"/>
                <w:sz w:val="26"/>
                <w:szCs w:val="26"/>
              </w:rPr>
              <w:lastRenderedPageBreak/>
              <w:t>及進行各種有計畫的觀察，以獲得有助於探究和問題解決的資訊。</w:t>
            </w:r>
          </w:p>
          <w:p w:rsidR="00292FFD" w:rsidRDefault="00292FFD" w:rsidP="006D0D0C">
            <w:r>
              <w:rPr>
                <w:rFonts w:ascii="標楷體" w:eastAsia="標楷體" w:hAnsi="標楷體" w:cs="新細明體" w:hint="eastAsia"/>
                <w:color w:val="000000"/>
                <w:sz w:val="26"/>
                <w:szCs w:val="26"/>
              </w:rPr>
              <w:t>自-J-B3 透過欣賞山川大地、風雲雨露、河海大洋、日月星辰，體驗自然與生命之美。</w:t>
            </w:r>
          </w:p>
          <w:p w:rsidR="00292FFD" w:rsidRDefault="00292FFD" w:rsidP="006D0D0C">
            <w:r>
              <w:rPr>
                <w:rFonts w:ascii="標楷體" w:eastAsia="標楷體" w:hAnsi="標楷體" w:cs="新細明體" w:hint="eastAsia"/>
                <w:color w:val="000000"/>
                <w:sz w:val="26"/>
                <w:szCs w:val="26"/>
              </w:rPr>
              <w:t>自-J-C1 從日常學習中，主動關心自然環境相關公共議題，尊重生命。</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lastRenderedPageBreak/>
              <w:t>6-3</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1.教師可藉由沉積岩和化石標本，啟發學生討論兩者之關係。</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3.紙筆評量</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color w:val="000000"/>
                <w:sz w:val="26"/>
                <w:szCs w:val="20"/>
              </w:rPr>
              <w:t>【閱讀素養教育】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color w:val="000000"/>
                <w:sz w:val="26"/>
                <w:szCs w:val="20"/>
              </w:rPr>
              <w:t>【戶外教育】</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十五</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第4章電流、電壓與歐姆定律</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4-1電荷與靜電現象</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92FFD" w:rsidRDefault="00292FFD"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4-1</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1.由探討活動 4-1中，使學生了解藉由摩擦的方式可產生靜電。</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2.介紹庫侖的生平，及其在電學上的成就。</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3.說明兩帶電體間的吸引或排斥力會如何變化。</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4.利用所學的原子結構使學生了解物體帶電情形。</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5.了解靜電力為超距力。</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6.說明導體與絕緣體的差異。</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3.紙筆測驗</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【生命教育】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【安全教育】</w:t>
            </w:r>
          </w:p>
          <w:p w:rsidR="00292FFD" w:rsidRPr="00166F68" w:rsidRDefault="00292FFD" w:rsidP="006D0D0C">
            <w:pPr>
              <w:spacing w:line="260" w:lineRule="exact"/>
              <w:rPr>
                <w:rFonts w:eastAsiaTheme="minorEastAsia"/>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十五</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第7章浩瀚的宇宙</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7-1宇宙與太陽系</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92FFD" w:rsidRDefault="00292FFD" w:rsidP="006D0D0C">
            <w:r>
              <w:rPr>
                <w:rFonts w:ascii="標楷體" w:eastAsia="標楷體" w:hAnsi="標楷體" w:cs="新細明體" w:hint="eastAsia"/>
                <w:color w:val="000000"/>
                <w:sz w:val="26"/>
                <w:szCs w:val="26"/>
              </w:rPr>
              <w:lastRenderedPageBreak/>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292FFD" w:rsidRDefault="00292FFD"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292FFD" w:rsidRDefault="00292FFD" w:rsidP="006D0D0C">
            <w:r>
              <w:rPr>
                <w:rFonts w:ascii="標楷體" w:eastAsia="標楷體" w:hAnsi="標楷體" w:cs="新細明體" w:hint="eastAsia"/>
                <w:color w:val="000000"/>
                <w:sz w:val="26"/>
                <w:szCs w:val="26"/>
              </w:rPr>
              <w:t>自-J-B3 透過欣賞山川大地、風雲雨露、河海大洋、日月星辰，體驗自然與生命之美。</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lastRenderedPageBreak/>
              <w:t>7-1</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1.藉由觀星的經驗，引起學生對於天文的學習興趣，再帶入課文主題。</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2.介紹恆星的定義。</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3.光年為距離的單位。</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3.紙筆測驗</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4.分組討論</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color w:val="000000"/>
                <w:sz w:val="26"/>
                <w:szCs w:val="20"/>
              </w:rPr>
              <w:t>【品德教育】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color w:val="000000"/>
                <w:sz w:val="26"/>
                <w:szCs w:val="20"/>
              </w:rPr>
              <w:t>【安全教育】</w:t>
            </w:r>
          </w:p>
          <w:p w:rsidR="00292FFD" w:rsidRPr="00166F68" w:rsidRDefault="00292FFD" w:rsidP="006D0D0C">
            <w:pPr>
              <w:spacing w:line="260" w:lineRule="exact"/>
              <w:rPr>
                <w:rFonts w:eastAsiaTheme="minorEastAsia"/>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十六</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第4章電流、電壓與歐姆定律</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4-2電流</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92FFD" w:rsidRDefault="00292FFD"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tc>
        <w:tc>
          <w:tcPr>
            <w:tcW w:w="3260" w:type="dxa"/>
            <w:vAlign w:val="center"/>
          </w:tcPr>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4-2</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1.了解靜電與流動電荷本質上是相同的。</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2.利用摩擦而聚集的電量可發生火花放電的情形，進而與自然界中閃電的現象相對照。</w:t>
            </w:r>
          </w:p>
          <w:p w:rsidR="00292FFD" w:rsidRPr="00D553F5" w:rsidRDefault="00292FFD" w:rsidP="006D0D0C">
            <w:pPr>
              <w:spacing w:line="260" w:lineRule="exact"/>
              <w:rPr>
                <w:rFonts w:eastAsiaTheme="minorEastAsia"/>
                <w:bCs/>
                <w:snapToGrid w:val="0"/>
                <w:sz w:val="20"/>
                <w:szCs w:val="20"/>
              </w:rPr>
            </w:pPr>
            <w:r w:rsidRPr="00D553F5">
              <w:rPr>
                <w:rFonts w:ascii="標楷體" w:eastAsia="標楷體" w:hAnsi="標楷體" w:cs="新細明體" w:hint="eastAsia"/>
                <w:bCs/>
                <w:snapToGrid w:val="0"/>
                <w:color w:val="000000"/>
                <w:sz w:val="26"/>
                <w:szCs w:val="20"/>
              </w:rPr>
              <w:t>3.說明導線中真正在移動的是電子。</w:t>
            </w:r>
          </w:p>
          <w:p w:rsidR="00292FFD" w:rsidRPr="00D553F5" w:rsidRDefault="00292FFD" w:rsidP="006D0D0C">
            <w:pPr>
              <w:spacing w:line="260" w:lineRule="exact"/>
              <w:rPr>
                <w:rFonts w:eastAsiaTheme="minorEastAsia"/>
                <w:sz w:val="20"/>
                <w:szCs w:val="20"/>
              </w:rPr>
            </w:pPr>
            <w:r w:rsidRPr="00D553F5">
              <w:rPr>
                <w:rFonts w:ascii="標楷體" w:eastAsia="標楷體" w:hAnsi="標楷體" w:cs="新細明體" w:hint="eastAsia"/>
                <w:bCs/>
                <w:snapToGrid w:val="0"/>
                <w:color w:val="000000"/>
                <w:sz w:val="26"/>
                <w:szCs w:val="20"/>
              </w:rPr>
              <w:t>4.定義電流的單位是安培。</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3.操作</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4.紙筆測驗</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【閱讀素養教育】</w:t>
            </w:r>
          </w:p>
          <w:p w:rsidR="00292FFD" w:rsidRPr="00166F68" w:rsidRDefault="004D701B" w:rsidP="006D0D0C">
            <w:pPr>
              <w:spacing w:line="260" w:lineRule="exact"/>
              <w:rPr>
                <w:rFonts w:eastAsiaTheme="minorEastAsia"/>
                <w:sz w:val="20"/>
                <w:szCs w:val="20"/>
              </w:rPr>
            </w:pPr>
            <w:r>
              <w:rPr>
                <w:rFonts w:ascii="標楷體" w:eastAsia="標楷體" w:hAnsi="標楷體" w:cs="新細明體" w:hint="eastAsia"/>
                <w:bCs/>
                <w:color w:val="000000"/>
                <w:sz w:val="26"/>
                <w:szCs w:val="20"/>
              </w:rPr>
              <w:t>【</w:t>
            </w:r>
            <w:r w:rsidRPr="004D701B">
              <w:rPr>
                <w:rFonts w:ascii="標楷體" w:eastAsia="標楷體" w:hAnsi="標楷體" w:hint="eastAsia"/>
                <w:b/>
              </w:rPr>
              <w:t>自殺防治教育</w:t>
            </w:r>
            <w:r w:rsidR="00292FFD" w:rsidRPr="00166F68">
              <w:rPr>
                <w:rFonts w:ascii="標楷體" w:eastAsia="標楷體" w:hAnsi="標楷體" w:cs="新細明體" w:hint="eastAsia"/>
                <w:bCs/>
                <w:color w:val="000000"/>
                <w:sz w:val="26"/>
                <w:szCs w:val="20"/>
              </w:rPr>
              <w:t>】</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十六</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第7章浩瀚的宇宙</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7-1宇宙與太陽系</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92FFD" w:rsidRDefault="00292FFD"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292FFD" w:rsidRDefault="00292FFD"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292FFD" w:rsidRDefault="00292FFD" w:rsidP="006D0D0C">
            <w:r>
              <w:rPr>
                <w:rFonts w:ascii="標楷體" w:eastAsia="標楷體" w:hAnsi="標楷體" w:cs="新細明體" w:hint="eastAsia"/>
                <w:color w:val="000000"/>
                <w:sz w:val="26"/>
                <w:szCs w:val="26"/>
              </w:rPr>
              <w:t>自-J-B3 透過欣賞山川大地、風雲雨露、河海大洋、日月星辰，體驗自然與生命之美。</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7-1</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1.介紹星雲、星團與星系。</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2.可適時補充大霹靂學說。</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3.紙筆測驗</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4.分組討論</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color w:val="000000"/>
                <w:sz w:val="26"/>
                <w:szCs w:val="20"/>
              </w:rPr>
              <w:t>【安全教育】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color w:val="000000"/>
                <w:sz w:val="26"/>
                <w:szCs w:val="20"/>
              </w:rPr>
              <w:t>【生涯規劃教育】</w:t>
            </w:r>
          </w:p>
          <w:p w:rsidR="00292FFD" w:rsidRPr="00166F68" w:rsidRDefault="00292FFD" w:rsidP="006D0D0C">
            <w:pPr>
              <w:spacing w:line="260" w:lineRule="exact"/>
              <w:rPr>
                <w:rFonts w:eastAsiaTheme="minorEastAsia"/>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十七</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第4章電流、電壓與歐姆定律</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4-3電壓</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w:t>
            </w:r>
            <w:r>
              <w:rPr>
                <w:rFonts w:ascii="標楷體" w:eastAsia="標楷體" w:hAnsi="標楷體" w:cs="新細明體" w:hint="eastAsia"/>
                <w:color w:val="000000"/>
                <w:sz w:val="26"/>
                <w:szCs w:val="26"/>
              </w:rPr>
              <w:lastRenderedPageBreak/>
              <w:t>信性抱持合理的懷疑態度或進行檢核，提出問題可能的解決方案。</w:t>
            </w:r>
          </w:p>
          <w:p w:rsidR="00292FFD" w:rsidRDefault="00292FFD"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lastRenderedPageBreak/>
              <w:t>4-3</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1.學習使用伏特計來測量電壓。</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2.觀察課本的圖片，了解電池並聯與串聯有何差異。</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lastRenderedPageBreak/>
              <w:t>3.進行探討活動4-2，了解串、並聯電路中的電壓關係。</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lastRenderedPageBreak/>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3.操作</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4.紙筆測驗</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【品德教育】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【生命教育】</w:t>
            </w:r>
          </w:p>
          <w:p w:rsidR="00292FFD" w:rsidRPr="00166F68" w:rsidRDefault="00292FFD" w:rsidP="006D0D0C">
            <w:pPr>
              <w:spacing w:line="260" w:lineRule="exact"/>
              <w:rPr>
                <w:rFonts w:eastAsiaTheme="minorEastAsia"/>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十七</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第7章浩瀚的宇宙</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7-2晝夜與四季</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92FFD" w:rsidRDefault="00292FFD"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292FFD" w:rsidRDefault="00292FFD"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292FFD" w:rsidRDefault="00292FFD" w:rsidP="006D0D0C">
            <w:r>
              <w:rPr>
                <w:rFonts w:ascii="標楷體" w:eastAsia="標楷體" w:hAnsi="標楷體" w:cs="新細明體" w:hint="eastAsia"/>
                <w:color w:val="000000"/>
                <w:sz w:val="26"/>
                <w:szCs w:val="26"/>
              </w:rPr>
              <w:lastRenderedPageBreak/>
              <w:t>自-J-B3 透過欣賞山川大地、風雲雨露、河海大洋、日月星辰，體驗自然與生命之美。</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lastRenderedPageBreak/>
              <w:t>7-2</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1.地球自轉方向為由西向東，如果從北極上空俯看則為逆時針旋轉。</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3.分組討論</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4.紙筆測驗</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color w:val="000000"/>
                <w:sz w:val="26"/>
                <w:szCs w:val="20"/>
              </w:rPr>
              <w:t>【閱讀素養教育】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color w:val="000000"/>
                <w:sz w:val="26"/>
                <w:szCs w:val="20"/>
              </w:rPr>
              <w:t>【戶外教育】</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十八</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第4章電流、電壓與歐姆定律</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4-4歐姆定律與電阻實驗4-1歐姆定律</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92FFD" w:rsidRDefault="00292FFD"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4-4</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1.說明西元1826年歐姆提出的歐姆定律。</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2.介紹並非所有的電路元件都滿足歐姆定律，如二極體等，這些稱為非歐姆式電阻。</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3.定義電阻的單位為歐姆。</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4.介紹一般金屬有較低的電阻，而絕緣體的電阻非常大。</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5.介紹對同一材質的金屬導線而言，也會因導線長度及粗細不同，而影響它的電阻大小。</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6.藉由實驗4-1，探討兩種不同材質的電壓與電流關係。</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3.操作</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4.實驗報告</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5.紙筆測驗</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【生命教育】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【安全教育】</w:t>
            </w:r>
          </w:p>
          <w:p w:rsidR="00292FFD" w:rsidRPr="00166F68" w:rsidRDefault="00292FFD" w:rsidP="006D0D0C">
            <w:pPr>
              <w:spacing w:line="260" w:lineRule="exact"/>
              <w:rPr>
                <w:rFonts w:eastAsiaTheme="minorEastAsia"/>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十八</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第7章浩瀚的宇宙</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7-2晝夜與四季</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92FFD" w:rsidRDefault="00292FFD" w:rsidP="006D0D0C">
            <w:r>
              <w:rPr>
                <w:rFonts w:ascii="標楷體" w:eastAsia="標楷體" w:hAnsi="標楷體" w:cs="新細明體" w:hint="eastAsia"/>
                <w:color w:val="000000"/>
                <w:sz w:val="26"/>
                <w:szCs w:val="26"/>
              </w:rPr>
              <w:lastRenderedPageBreak/>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292FFD" w:rsidRDefault="00292FFD"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292FFD" w:rsidRDefault="00292FFD" w:rsidP="006D0D0C">
            <w:r>
              <w:rPr>
                <w:rFonts w:ascii="標楷體" w:eastAsia="標楷體" w:hAnsi="標楷體" w:cs="新細明體" w:hint="eastAsia"/>
                <w:color w:val="000000"/>
                <w:sz w:val="26"/>
                <w:szCs w:val="26"/>
              </w:rPr>
              <w:t>自-J-B3 透過欣賞山川大地、風雲雨露、河海大洋、日月星辰，體驗自然與生命之美。</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lastRenderedPageBreak/>
              <w:t>7-2</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1.地球除了自轉之外，還會繞著太陽公轉，並觀察地球儀模型，可以發現地球的自轉軸傾斜 23.5度。</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2.了解四季變化的原因，並了解在春分、夏至、秋分、冬至四個位置，太陽光直射的地區。</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3.分組討論</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4.紙筆測驗</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color w:val="000000"/>
                <w:sz w:val="26"/>
                <w:szCs w:val="20"/>
              </w:rPr>
              <w:t>【安全教育】</w:t>
            </w:r>
          </w:p>
          <w:p w:rsidR="00C975B6" w:rsidRPr="00DD2316" w:rsidRDefault="00C975B6" w:rsidP="00C975B6">
            <w:pPr>
              <w:spacing w:line="260" w:lineRule="exact"/>
              <w:rPr>
                <w:rFonts w:eastAsiaTheme="minorEastAsia"/>
                <w:sz w:val="20"/>
                <w:szCs w:val="20"/>
              </w:rPr>
            </w:pPr>
            <w:r w:rsidRPr="00DD2316">
              <w:rPr>
                <w:rFonts w:ascii="標楷體" w:eastAsia="標楷體" w:hAnsi="標楷體" w:cs="新細明體" w:hint="eastAsia"/>
                <w:sz w:val="26"/>
                <w:szCs w:val="20"/>
              </w:rPr>
              <w:t>【生涯規劃教育】</w:t>
            </w:r>
          </w:p>
          <w:p w:rsidR="00292FFD" w:rsidRPr="00166F68" w:rsidRDefault="00292FFD" w:rsidP="006D0D0C">
            <w:pPr>
              <w:spacing w:line="260" w:lineRule="exact"/>
              <w:rPr>
                <w:rFonts w:eastAsiaTheme="minorEastAsia"/>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十九</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color w:val="000000"/>
                <w:sz w:val="26"/>
                <w:szCs w:val="20"/>
              </w:rPr>
              <w:t>跨科主題-能量與能源</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color w:val="000000"/>
                <w:sz w:val="26"/>
                <w:szCs w:val="20"/>
              </w:rPr>
              <w:t>從太陽開始</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292FFD" w:rsidRDefault="00292FFD" w:rsidP="006D0D0C">
            <w:r>
              <w:rPr>
                <w:rFonts w:ascii="標楷體" w:eastAsia="標楷體" w:hAnsi="標楷體" w:cs="新細明體" w:hint="eastAsia"/>
                <w:color w:val="000000"/>
                <w:sz w:val="26"/>
                <w:szCs w:val="26"/>
              </w:rPr>
              <w:t>自-J-C2 透過合作學習，發展與同儕溝通、共同參與、共同執行及共同發掘科學相關知識與問題解決的能力。</w:t>
            </w:r>
          </w:p>
        </w:tc>
        <w:tc>
          <w:tcPr>
            <w:tcW w:w="3260" w:type="dxa"/>
            <w:vAlign w:val="center"/>
          </w:tcPr>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t>1.現代生活中能量不可或缺，遠古時代的地球，是否有能量的利用與轉換。</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t>2.介紹自然界能量轉換，可進一步針對生物體內的新陳代謝，包括光合作用、呼吸作用，連結化學變化、氧化還原反應等概念。</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t>3.能量有不同的形式，可以互相轉換，且轉換過程常會有熱能逸散無法再用，以及太陽是地球絕大部分能量來源的概念。</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t>4.操作實驗</w:t>
            </w:r>
            <w:r w:rsidRPr="003E74A6">
              <w:rPr>
                <w:rFonts w:ascii="標楷體" w:eastAsia="標楷體" w:hAnsi="標楷體" w:cs="新細明體" w:hint="eastAsia"/>
                <w:bCs/>
                <w:snapToGrid w:val="0"/>
                <w:color w:val="000000"/>
                <w:sz w:val="26"/>
                <w:szCs w:val="20"/>
              </w:rPr>
              <w:t>食物中的化學</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3.操作</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4.實驗報告</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5.紙筆測驗</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【閱讀素養教育】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【戶外教育】</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十九</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第7章浩瀚的宇宙</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7-3日地月的相對運動、實驗7-1月相的變化</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92FFD" w:rsidRDefault="00292FFD"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292FFD" w:rsidRDefault="00292FFD"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292FFD" w:rsidRDefault="00292FFD" w:rsidP="006D0D0C">
            <w:r>
              <w:rPr>
                <w:rFonts w:ascii="標楷體" w:eastAsia="標楷體" w:hAnsi="標楷體" w:cs="新細明體" w:hint="eastAsia"/>
                <w:color w:val="000000"/>
                <w:sz w:val="26"/>
                <w:szCs w:val="26"/>
              </w:rPr>
              <w:t>自-J-B3 透過欣賞山川大地、風雲雨露、河海大洋、日月星辰，體驗自然與生命之美。</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7-3</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1.在解釋月相變化時，可模擬月球繞地球的四個位置。</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3.分組討論</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4.紙筆測驗</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color w:val="000000"/>
                <w:sz w:val="26"/>
                <w:szCs w:val="20"/>
              </w:rPr>
              <w:t>【安全教育】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color w:val="000000"/>
                <w:sz w:val="26"/>
                <w:szCs w:val="20"/>
              </w:rPr>
              <w:t>【生涯規劃教育】</w:t>
            </w:r>
          </w:p>
          <w:p w:rsidR="00292FFD" w:rsidRPr="00166F68" w:rsidRDefault="00292FFD" w:rsidP="006D0D0C">
            <w:pPr>
              <w:spacing w:line="260" w:lineRule="exact"/>
              <w:rPr>
                <w:rFonts w:eastAsiaTheme="minorEastAsia"/>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二十</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color w:val="000000"/>
                <w:sz w:val="26"/>
                <w:szCs w:val="20"/>
              </w:rPr>
              <w:t>跨科主題-能量與能源</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color w:val="000000"/>
                <w:sz w:val="26"/>
                <w:szCs w:val="20"/>
              </w:rPr>
              <w:t>「已知用火」的人類古代太陽能的化身</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lastRenderedPageBreak/>
              <w:t>自-J-B1 能分析歸納、製作圖表、使用資訊及數學運算等方法，整理自然科學資訊或數據，並利用口語、影像、文字與圖案、繪圖或實物、科學名詞、數學公式、模型等，表達探究之過程、發現與成果、價值和限制等。</w:t>
            </w:r>
          </w:p>
          <w:p w:rsidR="00292FFD" w:rsidRDefault="00292FFD" w:rsidP="006D0D0C">
            <w:r>
              <w:rPr>
                <w:rFonts w:ascii="標楷體" w:eastAsia="標楷體" w:hAnsi="標楷體" w:cs="新細明體" w:hint="eastAsia"/>
                <w:color w:val="000000"/>
                <w:sz w:val="26"/>
                <w:szCs w:val="26"/>
              </w:rPr>
              <w:t>自-J-C1 從日常學習中，主動關心自然環境相關公共議題，尊重生命。</w:t>
            </w:r>
          </w:p>
          <w:p w:rsidR="00292FFD" w:rsidRDefault="00292FFD" w:rsidP="006D0D0C">
            <w:r>
              <w:rPr>
                <w:rFonts w:ascii="標楷體" w:eastAsia="標楷體" w:hAnsi="標楷體" w:cs="新細明體" w:hint="eastAsia"/>
                <w:color w:val="000000"/>
                <w:sz w:val="26"/>
                <w:szCs w:val="26"/>
              </w:rPr>
              <w:t>自-J-C2 透過合作學習，發展與同儕溝通、共同參與、共同執行及共同發掘科學相關知識與問題解決的能力。</w:t>
            </w:r>
          </w:p>
          <w:p w:rsidR="00292FFD" w:rsidRDefault="00292FFD" w:rsidP="006D0D0C">
            <w:r>
              <w:rPr>
                <w:rFonts w:ascii="標楷體" w:eastAsia="標楷體" w:hAnsi="標楷體" w:cs="新細明體" w:hint="eastAsia"/>
                <w:color w:val="000000"/>
                <w:sz w:val="26"/>
                <w:szCs w:val="26"/>
              </w:rPr>
              <w:t>自-J-C3 透過環境相關議題的學習，能了解全球自然環境具有差異性與互動性，並能發展出自我文化認同與身為地球公民的價值觀。</w:t>
            </w:r>
          </w:p>
        </w:tc>
        <w:tc>
          <w:tcPr>
            <w:tcW w:w="3260" w:type="dxa"/>
            <w:vAlign w:val="center"/>
          </w:tcPr>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lastRenderedPageBreak/>
              <w:t>「已知用火」的人類</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t>1.教師依學生對遠古人類生存方式的概念，引導提問「知道用火前後， 人類生存的難易程度是否相同？為什麼？」，請學生小組討</w:t>
            </w:r>
            <w:r w:rsidRPr="003E74A6">
              <w:rPr>
                <w:rFonts w:ascii="標楷體" w:eastAsia="標楷體" w:hAnsi="標楷體" w:cs="新細明體" w:hint="eastAsia"/>
                <w:color w:val="000000"/>
                <w:sz w:val="26"/>
                <w:szCs w:val="20"/>
              </w:rPr>
              <w:lastRenderedPageBreak/>
              <w:t>論，教師可視情況提示學生想一想生食與熟食的差異。</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t>2.小組報告，教師適時進行整合。</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t>3.教師進一步提問「人類能從狩獵採集時代演進到畜牧農耕時代，生活方式有何不同？多了哪些能量轉換方式？」，學生小組討論後報告，教師進行整合。</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t>古代太陽能的化身</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t>1.教師依學生對工業革命的認識，引導提問「工業革命與能量轉換、能源開發有怎樣的關係？」，請學生小組討論整理。</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t>2.小組報告，教師適時進行整合。</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t>3.學生閱讀課本，並簡單認識電磁學的各項發現與相關發明。</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t>4.教師進一步提問「從工業革命，科學的發現如何影響人類生活？」，學生口頭發表，教師進行整合，引導學生察覺科學的發現與應用，會影響能源的利用方式，進而改變人類社會與生活。</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t>5.教師提問引導出化石能源是人類使用的第二代能源，是儲存起來的古代太陽能，可連結至人類現代生活的能源仍主要來自太陽。</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lastRenderedPageBreak/>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3.操作</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4.實驗報告</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lastRenderedPageBreak/>
              <w:t>5.紙筆測驗</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lastRenderedPageBreak/>
              <w:t>【品德教育】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【生命教育】</w:t>
            </w:r>
          </w:p>
          <w:p w:rsidR="00292FFD" w:rsidRPr="00166F68" w:rsidRDefault="00292FFD" w:rsidP="006D0D0C">
            <w:pPr>
              <w:spacing w:line="260" w:lineRule="exact"/>
              <w:rPr>
                <w:rFonts w:eastAsiaTheme="minorEastAsia"/>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二十</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第7章浩瀚的宇宙</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7-3日地月的相對運動</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92FFD" w:rsidRDefault="00292FFD"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292FFD" w:rsidRDefault="00292FFD"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292FFD" w:rsidRDefault="00292FFD" w:rsidP="006D0D0C">
            <w:r>
              <w:rPr>
                <w:rFonts w:ascii="標楷體" w:eastAsia="標楷體" w:hAnsi="標楷體" w:cs="新細明體" w:hint="eastAsia"/>
                <w:color w:val="000000"/>
                <w:sz w:val="26"/>
                <w:szCs w:val="26"/>
              </w:rPr>
              <w:t>自-J-B3 透過欣賞山川大地、風雲雨露、河海大洋、日月星辰，體驗自然與生命之美。</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7-3</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1.解釋月球公轉平面並未與地球公轉平面重合。</w:t>
            </w:r>
          </w:p>
          <w:p w:rsidR="00292FFD" w:rsidRPr="00606E3A"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2.當太陽、地球和月球三者排列成一直線時，互相遮蔽的現象即為日食與月食的原因。</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3.分組討論</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4.紙筆測驗</w:t>
            </w:r>
          </w:p>
        </w:tc>
        <w:tc>
          <w:tcPr>
            <w:tcW w:w="1701" w:type="dxa"/>
            <w:vAlign w:val="center"/>
          </w:tcPr>
          <w:p w:rsidR="00292FFD" w:rsidRPr="00166F68" w:rsidRDefault="00292FFD" w:rsidP="004C1367">
            <w:pPr>
              <w:spacing w:line="260" w:lineRule="exact"/>
              <w:rPr>
                <w:rFonts w:eastAsiaTheme="minorEastAsia"/>
                <w:sz w:val="20"/>
                <w:szCs w:val="20"/>
              </w:rPr>
            </w:pPr>
            <w:r w:rsidRPr="00166F68">
              <w:rPr>
                <w:rFonts w:ascii="標楷體" w:eastAsia="標楷體" w:hAnsi="標楷體" w:cs="新細明體" w:hint="eastAsia"/>
                <w:color w:val="000000"/>
                <w:sz w:val="26"/>
                <w:szCs w:val="20"/>
              </w:rPr>
              <w:t>【</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color w:val="000000"/>
                <w:sz w:val="26"/>
                <w:szCs w:val="20"/>
              </w:rPr>
              <w:t>【閱讀素養教育】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color w:val="000000"/>
                <w:sz w:val="26"/>
                <w:szCs w:val="20"/>
              </w:rPr>
              <w:t>【戶外教育】</w:t>
            </w: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t>二十一</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color w:val="000000"/>
                <w:sz w:val="26"/>
                <w:szCs w:val="20"/>
              </w:rPr>
              <w:t>跨科主題-能量與能源</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能源的超新星（第三次段考）</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lastRenderedPageBreak/>
              <w:t>自-J-B1 能分析歸納、製作圖表、使用資訊及數學運算等方法，整理自然科學資訊或數據，並利用口語、影像、文字與圖案、繪圖或實物、科學名詞、數學公式、模型等，表達探究之過程、發現與成果、價值和限制等。</w:t>
            </w:r>
          </w:p>
          <w:p w:rsidR="00292FFD" w:rsidRDefault="00292FFD" w:rsidP="006D0D0C">
            <w:r>
              <w:rPr>
                <w:rFonts w:ascii="標楷體" w:eastAsia="標楷體" w:hAnsi="標楷體" w:cs="新細明體" w:hint="eastAsia"/>
                <w:color w:val="000000"/>
                <w:sz w:val="26"/>
                <w:szCs w:val="26"/>
              </w:rPr>
              <w:t>自-J-C1 從日常學習中，主動關心自然環境相關公共議題，尊重生命。</w:t>
            </w:r>
          </w:p>
          <w:p w:rsidR="00292FFD" w:rsidRDefault="00292FFD" w:rsidP="006D0D0C">
            <w:r>
              <w:rPr>
                <w:rFonts w:ascii="標楷體" w:eastAsia="標楷體" w:hAnsi="標楷體" w:cs="新細明體" w:hint="eastAsia"/>
                <w:color w:val="000000"/>
                <w:sz w:val="26"/>
                <w:szCs w:val="26"/>
              </w:rPr>
              <w:t>自-J-C2 透過合作學習，發展與同儕溝通、共同參與、共同執行及共同發掘科學相關知識與問題解決的能力。</w:t>
            </w:r>
          </w:p>
          <w:p w:rsidR="00292FFD" w:rsidRDefault="00292FFD" w:rsidP="006D0D0C">
            <w:r>
              <w:rPr>
                <w:rFonts w:ascii="標楷體" w:eastAsia="標楷體" w:hAnsi="標楷體" w:cs="新細明體" w:hint="eastAsia"/>
                <w:color w:val="000000"/>
                <w:sz w:val="26"/>
                <w:szCs w:val="26"/>
              </w:rPr>
              <w:t>自-J-C3 透過環境相關議題的學習，能了解全球自然環境具有差異性與互動性，並能發展出自我文化認同與身為地球公民的價值觀。</w:t>
            </w:r>
          </w:p>
        </w:tc>
        <w:tc>
          <w:tcPr>
            <w:tcW w:w="3260" w:type="dxa"/>
            <w:vAlign w:val="center"/>
          </w:tcPr>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lastRenderedPageBreak/>
              <w:t>1.學生閱讀課本，教師提問教學，引導學生認識不同能源的特性與影響，。</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t>2.教師引導學生察覺舒適便利的生活，背後需要科學的發現與新能源的開發，人類要能永續發展，就需要有能</w:t>
            </w:r>
            <w:r w:rsidRPr="003E74A6">
              <w:rPr>
                <w:rFonts w:ascii="標楷體" w:eastAsia="標楷體" w:hAnsi="標楷體" w:cs="新細明體" w:hint="eastAsia"/>
                <w:color w:val="000000"/>
                <w:sz w:val="26"/>
                <w:szCs w:val="20"/>
              </w:rPr>
              <w:lastRenderedPageBreak/>
              <w:t>永續利用的能源，並探討生活中有助能源永續利用的方法。</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color w:val="000000"/>
                <w:sz w:val="26"/>
                <w:szCs w:val="20"/>
              </w:rPr>
              <w:t>3.進行活動-千變萬化的心能源</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lastRenderedPageBreak/>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3.操作</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4.紙筆測驗</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【安全教育】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【生涯規劃教育】</w:t>
            </w:r>
          </w:p>
          <w:p w:rsidR="00292FFD" w:rsidRPr="00166F68" w:rsidRDefault="00292FFD" w:rsidP="006D0D0C">
            <w:pPr>
              <w:spacing w:line="260" w:lineRule="exact"/>
              <w:rPr>
                <w:rFonts w:eastAsiaTheme="minorEastAsia"/>
                <w:sz w:val="20"/>
                <w:szCs w:val="20"/>
              </w:rPr>
            </w:pPr>
          </w:p>
        </w:tc>
      </w:tr>
      <w:tr w:rsidR="00292FFD" w:rsidTr="00B25243">
        <w:trPr>
          <w:trHeight w:val="1827"/>
        </w:trPr>
        <w:tc>
          <w:tcPr>
            <w:tcW w:w="671" w:type="dxa"/>
            <w:vAlign w:val="center"/>
          </w:tcPr>
          <w:p w:rsidR="00292FFD" w:rsidRPr="003E74A6" w:rsidRDefault="00292FFD" w:rsidP="006D0D0C">
            <w:pPr>
              <w:spacing w:line="260" w:lineRule="exact"/>
              <w:jc w:val="center"/>
              <w:rPr>
                <w:rFonts w:eastAsiaTheme="minorEastAsia"/>
                <w:snapToGrid w:val="0"/>
                <w:sz w:val="20"/>
                <w:szCs w:val="20"/>
              </w:rPr>
            </w:pPr>
            <w:r w:rsidRPr="003E74A6">
              <w:rPr>
                <w:rFonts w:ascii="標楷體" w:eastAsia="標楷體" w:hAnsi="標楷體" w:hint="eastAsia"/>
                <w:snapToGrid w:val="0"/>
                <w:sz w:val="26"/>
                <w:szCs w:val="20"/>
              </w:rPr>
              <w:lastRenderedPageBreak/>
              <w:t>二十一</w:t>
            </w:r>
          </w:p>
        </w:tc>
        <w:tc>
          <w:tcPr>
            <w:tcW w:w="1416" w:type="dxa"/>
            <w:vAlign w:val="center"/>
          </w:tcPr>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第7章浩瀚的宇宙</w:t>
            </w:r>
          </w:p>
          <w:p w:rsidR="00292FFD" w:rsidRPr="003E74A6" w:rsidRDefault="00292FFD" w:rsidP="006D0D0C">
            <w:pPr>
              <w:spacing w:line="260" w:lineRule="exact"/>
              <w:jc w:val="center"/>
              <w:rPr>
                <w:rFonts w:eastAsiaTheme="minorEastAsia"/>
                <w:sz w:val="20"/>
                <w:szCs w:val="20"/>
              </w:rPr>
            </w:pPr>
            <w:r w:rsidRPr="003E74A6">
              <w:rPr>
                <w:rFonts w:ascii="標楷體" w:eastAsia="標楷體" w:hAnsi="標楷體" w:cs="新細明體" w:hint="eastAsia"/>
                <w:bCs/>
                <w:snapToGrid w:val="0"/>
                <w:color w:val="000000"/>
                <w:sz w:val="26"/>
                <w:szCs w:val="20"/>
              </w:rPr>
              <w:t>7-3日地月的相對運動(第三次段考)</w:t>
            </w:r>
          </w:p>
        </w:tc>
        <w:tc>
          <w:tcPr>
            <w:tcW w:w="6097" w:type="dxa"/>
            <w:tcBorders>
              <w:right w:val="single" w:sz="4" w:space="0" w:color="auto"/>
            </w:tcBorders>
            <w:vAlign w:val="center"/>
          </w:tcPr>
          <w:p w:rsidR="00292FFD" w:rsidRDefault="00292FFD" w:rsidP="006D0D0C">
            <w:r>
              <w:rPr>
                <w:rFonts w:ascii="標楷體" w:eastAsia="標楷體" w:hAnsi="標楷體" w:cs="新細明體" w:hint="eastAsia"/>
                <w:color w:val="000000"/>
                <w:sz w:val="26"/>
                <w:szCs w:val="26"/>
              </w:rPr>
              <w:t>自-J-A1 能應用科學知識、方法與態度於日常生活當中。</w:t>
            </w:r>
          </w:p>
          <w:p w:rsidR="00292FFD" w:rsidRDefault="00292FFD"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92FFD" w:rsidRDefault="00292FFD"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292FFD" w:rsidRDefault="00292FFD"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w:t>
            </w:r>
            <w:r>
              <w:rPr>
                <w:rFonts w:ascii="標楷體" w:eastAsia="標楷體" w:hAnsi="標楷體" w:cs="新細明體" w:hint="eastAsia"/>
                <w:color w:val="000000"/>
                <w:sz w:val="26"/>
                <w:szCs w:val="26"/>
              </w:rPr>
              <w:lastRenderedPageBreak/>
              <w:t>式、模型等，表達探究之過程、發現與成果、價值和限制等。</w:t>
            </w:r>
          </w:p>
          <w:p w:rsidR="00292FFD" w:rsidRDefault="00292FFD"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292FFD" w:rsidRDefault="00292FFD" w:rsidP="006D0D0C">
            <w:r>
              <w:rPr>
                <w:rFonts w:ascii="標楷體" w:eastAsia="標楷體" w:hAnsi="標楷體" w:cs="新細明體" w:hint="eastAsia"/>
                <w:color w:val="000000"/>
                <w:sz w:val="26"/>
                <w:szCs w:val="26"/>
              </w:rPr>
              <w:t>自-J-B3 透過欣賞山川大地、風雲雨露、河海大洋、日月星辰，體驗自然與生命之美。</w:t>
            </w:r>
          </w:p>
        </w:tc>
        <w:tc>
          <w:tcPr>
            <w:tcW w:w="3260"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lastRenderedPageBreak/>
              <w:t>7-3</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1.解釋潮汐發生的原因。</w:t>
            </w:r>
          </w:p>
        </w:tc>
        <w:tc>
          <w:tcPr>
            <w:tcW w:w="1276" w:type="dxa"/>
            <w:vAlign w:val="center"/>
          </w:tcPr>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1.觀察</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2.口頭詢問</w:t>
            </w:r>
          </w:p>
          <w:p w:rsidR="00292FFD" w:rsidRPr="003E74A6" w:rsidRDefault="00292FFD" w:rsidP="006D0D0C">
            <w:pPr>
              <w:spacing w:line="260" w:lineRule="exact"/>
              <w:rPr>
                <w:rFonts w:eastAsiaTheme="minorEastAsia"/>
                <w:bCs/>
                <w:snapToGrid w:val="0"/>
                <w:sz w:val="20"/>
                <w:szCs w:val="20"/>
              </w:rPr>
            </w:pPr>
            <w:r w:rsidRPr="003E74A6">
              <w:rPr>
                <w:rFonts w:ascii="標楷體" w:eastAsia="標楷體" w:hAnsi="標楷體" w:cs="新細明體" w:hint="eastAsia"/>
                <w:bCs/>
                <w:snapToGrid w:val="0"/>
                <w:color w:val="000000"/>
                <w:sz w:val="26"/>
                <w:szCs w:val="20"/>
              </w:rPr>
              <w:t>3.分組討論</w:t>
            </w:r>
          </w:p>
          <w:p w:rsidR="00292FFD" w:rsidRPr="003E74A6" w:rsidRDefault="00292FFD" w:rsidP="006D0D0C">
            <w:pPr>
              <w:spacing w:line="260" w:lineRule="exact"/>
              <w:rPr>
                <w:rFonts w:eastAsiaTheme="minorEastAsia"/>
                <w:sz w:val="20"/>
                <w:szCs w:val="20"/>
              </w:rPr>
            </w:pPr>
            <w:r w:rsidRPr="003E74A6">
              <w:rPr>
                <w:rFonts w:ascii="標楷體" w:eastAsia="標楷體" w:hAnsi="標楷體" w:cs="新細明體" w:hint="eastAsia"/>
                <w:bCs/>
                <w:snapToGrid w:val="0"/>
                <w:color w:val="000000"/>
                <w:sz w:val="26"/>
                <w:szCs w:val="20"/>
              </w:rPr>
              <w:t>4.紙筆測驗</w:t>
            </w:r>
          </w:p>
        </w:tc>
        <w:tc>
          <w:tcPr>
            <w:tcW w:w="1701" w:type="dxa"/>
            <w:vAlign w:val="center"/>
          </w:tcPr>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color w:val="000000"/>
                <w:sz w:val="26"/>
                <w:szCs w:val="20"/>
              </w:rPr>
              <w:t>【品德教育】</w:t>
            </w:r>
          </w:p>
          <w:p w:rsidR="00292FFD" w:rsidRPr="00166F68" w:rsidRDefault="00292FFD" w:rsidP="006D0D0C">
            <w:pPr>
              <w:spacing w:line="260" w:lineRule="exact"/>
              <w:rPr>
                <w:rFonts w:eastAsiaTheme="minorEastAsia"/>
                <w:sz w:val="20"/>
                <w:szCs w:val="20"/>
              </w:rPr>
            </w:pPr>
            <w:r w:rsidRPr="00166F68">
              <w:rPr>
                <w:rFonts w:ascii="標楷體" w:eastAsia="標楷體" w:hAnsi="標楷體" w:cs="新細明體" w:hint="eastAsia"/>
                <w:color w:val="000000"/>
                <w:sz w:val="26"/>
                <w:szCs w:val="20"/>
              </w:rPr>
              <w:t>【安全教育】</w:t>
            </w:r>
          </w:p>
          <w:p w:rsidR="00292FFD" w:rsidRPr="00166F68" w:rsidRDefault="00292FFD" w:rsidP="006D0D0C">
            <w:pPr>
              <w:spacing w:line="260" w:lineRule="exact"/>
              <w:rPr>
                <w:rFonts w:eastAsiaTheme="minorEastAsia"/>
                <w:sz w:val="20"/>
                <w:szCs w:val="20"/>
              </w:rPr>
            </w:pPr>
          </w:p>
        </w:tc>
      </w:tr>
    </w:tbl>
    <w:p w:rsidR="006D0002" w:rsidRDefault="006D0002"/>
    <w:p w:rsidR="006D0002" w:rsidRPr="006D0002" w:rsidRDefault="006D0002"/>
    <w:p w:rsidR="00731C7F" w:rsidRDefault="00731C7F"/>
    <w:p w:rsidR="0016043B" w:rsidRDefault="0016043B"/>
    <w:p w:rsidR="0016043B" w:rsidRDefault="0016043B"/>
    <w:p w:rsidR="0016043B" w:rsidRDefault="0016043B"/>
    <w:p w:rsidR="0016043B" w:rsidRDefault="0016043B"/>
    <w:p w:rsidR="0016043B" w:rsidRDefault="0016043B"/>
    <w:p w:rsidR="0016043B" w:rsidRDefault="0016043B"/>
    <w:p w:rsidR="0016043B" w:rsidRDefault="0016043B"/>
    <w:p w:rsidR="0016043B" w:rsidRDefault="0016043B"/>
    <w:p w:rsidR="0016043B" w:rsidRDefault="0016043B"/>
    <w:p w:rsidR="0016043B" w:rsidRDefault="0016043B"/>
    <w:p w:rsidR="0016043B" w:rsidRDefault="0016043B"/>
    <w:p w:rsidR="0016043B" w:rsidRDefault="0016043B"/>
    <w:p w:rsidR="0016043B" w:rsidRDefault="0016043B"/>
    <w:p w:rsidR="0016043B" w:rsidRDefault="0016043B"/>
    <w:p w:rsidR="0016043B" w:rsidRDefault="0016043B"/>
    <w:p w:rsidR="0016043B" w:rsidRDefault="0016043B"/>
    <w:p w:rsidR="0016043B" w:rsidRDefault="0016043B"/>
    <w:p w:rsidR="0016043B" w:rsidRDefault="0016043B"/>
    <w:p w:rsidR="0016043B" w:rsidRDefault="0016043B"/>
    <w:p w:rsidR="0016043B" w:rsidRPr="002B1165" w:rsidRDefault="0016043B" w:rsidP="0016043B">
      <w:pPr>
        <w:jc w:val="center"/>
        <w:rPr>
          <w:rFonts w:ascii="標楷體" w:eastAsia="標楷體" w:hAnsi="標楷體"/>
          <w:sz w:val="30"/>
          <w:szCs w:val="30"/>
        </w:rPr>
      </w:pPr>
      <w:r w:rsidRPr="002B1165">
        <w:rPr>
          <w:rFonts w:ascii="標楷體" w:eastAsia="標楷體" w:hAnsi="標楷體" w:hint="eastAsia"/>
          <w:b/>
          <w:sz w:val="30"/>
          <w:szCs w:val="30"/>
        </w:rPr>
        <w:lastRenderedPageBreak/>
        <w:t>南投</w:t>
      </w:r>
      <w:r w:rsidRPr="002B1165">
        <w:rPr>
          <w:rFonts w:ascii="標楷體" w:eastAsia="標楷體" w:hAnsi="標楷體"/>
          <w:b/>
          <w:sz w:val="30"/>
          <w:szCs w:val="30"/>
        </w:rPr>
        <w:t>縣</w:t>
      </w:r>
      <w:r>
        <w:rPr>
          <w:rFonts w:ascii="標楷體" w:eastAsia="標楷體" w:hAnsi="標楷體" w:hint="eastAsia"/>
          <w:b/>
          <w:sz w:val="30"/>
          <w:szCs w:val="30"/>
        </w:rPr>
        <w:t>日新</w:t>
      </w:r>
      <w:r w:rsidRPr="002B1165">
        <w:rPr>
          <w:rFonts w:ascii="標楷體" w:eastAsia="標楷體" w:hAnsi="標楷體"/>
          <w:b/>
          <w:sz w:val="30"/>
          <w:szCs w:val="30"/>
        </w:rPr>
        <w:t>國民</w:t>
      </w:r>
      <w:r>
        <w:rPr>
          <w:rFonts w:ascii="標楷體" w:eastAsia="標楷體" w:hAnsi="標楷體" w:hint="eastAsia"/>
          <w:b/>
          <w:sz w:val="30"/>
          <w:szCs w:val="30"/>
        </w:rPr>
        <w:t>中</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AA4BAB">
        <w:rPr>
          <w:rFonts w:ascii="標楷體" w:eastAsia="標楷體" w:hAnsi="標楷體" w:hint="eastAsia"/>
          <w:b/>
          <w:sz w:val="30"/>
          <w:szCs w:val="30"/>
        </w:rPr>
        <w:t>113</w:t>
      </w:r>
      <w:r w:rsidRPr="002B1165">
        <w:rPr>
          <w:rFonts w:ascii="標楷體" w:eastAsia="標楷體" w:hAnsi="標楷體"/>
          <w:b/>
          <w:sz w:val="30"/>
          <w:szCs w:val="30"/>
        </w:rPr>
        <w:t>學年度</w:t>
      </w:r>
      <w:r w:rsidRPr="002B1165">
        <w:rPr>
          <w:rFonts w:ascii="標楷體" w:eastAsia="標楷體" w:hAnsi="標楷體" w:hint="eastAsia"/>
          <w:b/>
          <w:sz w:val="30"/>
          <w:szCs w:val="30"/>
        </w:rPr>
        <w:t>部定課程計畫</w:t>
      </w:r>
    </w:p>
    <w:p w:rsidR="0016043B" w:rsidRPr="003542DC" w:rsidRDefault="0016043B" w:rsidP="0016043B">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二</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16043B" w:rsidTr="006D0D0C">
        <w:trPr>
          <w:trHeight w:val="680"/>
        </w:trPr>
        <w:tc>
          <w:tcPr>
            <w:tcW w:w="1195" w:type="dxa"/>
            <w:vAlign w:val="center"/>
          </w:tcPr>
          <w:p w:rsidR="0016043B" w:rsidRDefault="0016043B" w:rsidP="006D0D0C">
            <w:pPr>
              <w:jc w:val="center"/>
              <w:rPr>
                <w:rFonts w:ascii="標楷體" w:eastAsia="標楷體" w:hAnsi="標楷體"/>
                <w:sz w:val="28"/>
              </w:rPr>
            </w:pPr>
            <w:r>
              <w:rPr>
                <w:rFonts w:ascii="標楷體" w:eastAsia="標楷體" w:hAnsi="標楷體" w:hint="eastAsia"/>
                <w:sz w:val="28"/>
              </w:rPr>
              <w:t>領域</w:t>
            </w:r>
          </w:p>
          <w:p w:rsidR="0016043B" w:rsidRDefault="0016043B" w:rsidP="006D0D0C">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16043B" w:rsidRPr="006F5AF6" w:rsidRDefault="0016043B" w:rsidP="006D0D0C">
            <w:pPr>
              <w:rPr>
                <w:rFonts w:ascii="標楷體" w:eastAsia="標楷體" w:hAnsi="標楷體"/>
                <w:color w:val="000000" w:themeColor="text1"/>
                <w:sz w:val="28"/>
                <w:lang w:eastAsia="zh-HK"/>
              </w:rPr>
            </w:pPr>
            <w:r>
              <w:rPr>
                <w:rFonts w:ascii="標楷體" w:eastAsia="標楷體" w:hAnsi="標楷體" w:hint="eastAsia"/>
                <w:color w:val="000000"/>
                <w:sz w:val="28"/>
              </w:rPr>
              <w:t>自然</w:t>
            </w:r>
          </w:p>
        </w:tc>
        <w:tc>
          <w:tcPr>
            <w:tcW w:w="2126" w:type="dxa"/>
            <w:vAlign w:val="center"/>
          </w:tcPr>
          <w:p w:rsidR="0016043B" w:rsidRPr="006F5AF6" w:rsidRDefault="0016043B" w:rsidP="006D0D0C">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16043B" w:rsidRPr="006F5AF6" w:rsidRDefault="0016043B" w:rsidP="006D0D0C">
            <w:pPr>
              <w:rPr>
                <w:rFonts w:ascii="標楷體" w:eastAsia="標楷體" w:hAnsi="標楷體"/>
                <w:color w:val="000000" w:themeColor="text1"/>
                <w:sz w:val="28"/>
                <w:shd w:val="pct15" w:color="auto" w:fill="FFFFFF"/>
              </w:rPr>
            </w:pPr>
            <w:r>
              <w:rPr>
                <w:rFonts w:ascii="標楷體" w:eastAsia="標楷體" w:hAnsi="標楷體" w:hint="eastAsia"/>
                <w:color w:val="FF0000"/>
                <w:sz w:val="28"/>
              </w:rPr>
              <w:t>九</w:t>
            </w:r>
            <w:r w:rsidRPr="003909AF">
              <w:rPr>
                <w:rFonts w:ascii="標楷體" w:eastAsia="標楷體" w:hAnsi="標楷體" w:hint="eastAsia"/>
                <w:color w:val="FF0000"/>
                <w:sz w:val="28"/>
              </w:rPr>
              <w:t>年級</w:t>
            </w:r>
            <w:r w:rsidRPr="004F4430">
              <w:rPr>
                <w:rFonts w:ascii="標楷體" w:eastAsia="標楷體" w:hAnsi="標楷體" w:hint="eastAsia"/>
                <w:sz w:val="28"/>
              </w:rPr>
              <w:t>，共</w:t>
            </w:r>
            <w:r w:rsidR="00AA4BAB">
              <w:rPr>
                <w:rFonts w:ascii="標楷體" w:eastAsia="標楷體" w:hAnsi="標楷體" w:hint="eastAsia"/>
                <w:sz w:val="28"/>
                <w:u w:val="single"/>
              </w:rPr>
              <w:t>2</w:t>
            </w:r>
            <w:bookmarkStart w:id="0" w:name="_GoBack"/>
            <w:bookmarkEnd w:id="0"/>
            <w:r w:rsidRPr="004F4430">
              <w:rPr>
                <w:rFonts w:ascii="標楷體" w:eastAsia="標楷體" w:hAnsi="標楷體" w:hint="eastAsia"/>
                <w:sz w:val="28"/>
              </w:rPr>
              <w:t>班</w:t>
            </w:r>
          </w:p>
        </w:tc>
      </w:tr>
      <w:tr w:rsidR="0016043B" w:rsidTr="006D0D0C">
        <w:trPr>
          <w:trHeight w:val="680"/>
        </w:trPr>
        <w:tc>
          <w:tcPr>
            <w:tcW w:w="1195" w:type="dxa"/>
            <w:vAlign w:val="center"/>
          </w:tcPr>
          <w:p w:rsidR="0016043B" w:rsidRDefault="0016043B" w:rsidP="006D0D0C">
            <w:pPr>
              <w:jc w:val="center"/>
              <w:rPr>
                <w:rFonts w:ascii="標楷體" w:eastAsia="標楷體" w:hAnsi="標楷體"/>
                <w:sz w:val="28"/>
              </w:rPr>
            </w:pPr>
            <w:r>
              <w:rPr>
                <w:rFonts w:ascii="標楷體" w:eastAsia="標楷體" w:hAnsi="標楷體"/>
                <w:sz w:val="28"/>
              </w:rPr>
              <w:t>教師</w:t>
            </w:r>
          </w:p>
        </w:tc>
        <w:tc>
          <w:tcPr>
            <w:tcW w:w="5288" w:type="dxa"/>
            <w:vAlign w:val="center"/>
          </w:tcPr>
          <w:p w:rsidR="0016043B" w:rsidRPr="006F5AF6" w:rsidRDefault="00627E00" w:rsidP="006D0D0C">
            <w:pPr>
              <w:rPr>
                <w:rFonts w:ascii="標楷體" w:eastAsia="標楷體" w:hAnsi="標楷體"/>
                <w:color w:val="000000" w:themeColor="text1"/>
                <w:sz w:val="28"/>
              </w:rPr>
            </w:pPr>
            <w:r>
              <w:rPr>
                <w:rFonts w:ascii="標楷體" w:eastAsia="標楷體" w:hAnsi="標楷體" w:hint="eastAsia"/>
                <w:color w:val="000000" w:themeColor="text1"/>
                <w:sz w:val="28"/>
              </w:rPr>
              <w:t>許學倉、謝慶華</w:t>
            </w:r>
          </w:p>
        </w:tc>
        <w:tc>
          <w:tcPr>
            <w:tcW w:w="2126" w:type="dxa"/>
            <w:vAlign w:val="center"/>
          </w:tcPr>
          <w:p w:rsidR="0016043B" w:rsidRPr="006F5AF6" w:rsidRDefault="0016043B" w:rsidP="006D0D0C">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rsidR="0016043B" w:rsidRPr="006F5AF6" w:rsidRDefault="0016043B" w:rsidP="006D0D0C">
            <w:pPr>
              <w:rPr>
                <w:rFonts w:ascii="標楷體" w:eastAsia="標楷體" w:hAnsi="標楷體"/>
                <w:color w:val="000000" w:themeColor="text1"/>
                <w:sz w:val="28"/>
                <w:shd w:val="pct15" w:color="auto" w:fill="FFFFFF"/>
              </w:rPr>
            </w:pPr>
            <w:r w:rsidRPr="004F4430">
              <w:rPr>
                <w:rFonts w:ascii="標楷體" w:eastAsia="標楷體" w:hAnsi="標楷體" w:hint="eastAsia"/>
                <w:sz w:val="28"/>
              </w:rPr>
              <w:t>每週</w:t>
            </w:r>
            <w:r>
              <w:rPr>
                <w:rFonts w:ascii="標楷體" w:eastAsia="標楷體" w:hAnsi="標楷體" w:hint="eastAsia"/>
                <w:sz w:val="28"/>
                <w:u w:val="single"/>
              </w:rPr>
              <w:t>3</w:t>
            </w:r>
            <w:r w:rsidRPr="004F4430">
              <w:rPr>
                <w:rFonts w:ascii="標楷體" w:eastAsia="標楷體" w:hAnsi="標楷體" w:hint="eastAsia"/>
                <w:sz w:val="28"/>
              </w:rPr>
              <w:t>節，</w:t>
            </w:r>
            <w:r w:rsidR="00A8112C">
              <w:rPr>
                <w:rFonts w:ascii="標楷體" w:eastAsia="標楷體" w:hAnsi="標楷體" w:hint="eastAsia"/>
                <w:sz w:val="28"/>
                <w:u w:val="single"/>
              </w:rPr>
              <w:t>18</w:t>
            </w:r>
            <w:r w:rsidRPr="004F4430">
              <w:rPr>
                <w:rFonts w:ascii="標楷體" w:eastAsia="標楷體" w:hAnsi="標楷體" w:hint="eastAsia"/>
                <w:sz w:val="28"/>
              </w:rPr>
              <w:t>週，共</w:t>
            </w:r>
            <w:r w:rsidR="00A8112C">
              <w:rPr>
                <w:rFonts w:ascii="標楷體" w:eastAsia="標楷體" w:hAnsi="標楷體" w:hint="eastAsia"/>
                <w:sz w:val="28"/>
                <w:u w:val="single"/>
              </w:rPr>
              <w:t>54</w:t>
            </w:r>
            <w:r w:rsidRPr="004F4430">
              <w:rPr>
                <w:rFonts w:ascii="標楷體" w:eastAsia="標楷體" w:hAnsi="標楷體" w:hint="eastAsia"/>
                <w:sz w:val="28"/>
              </w:rPr>
              <w:t>節</w:t>
            </w:r>
          </w:p>
        </w:tc>
      </w:tr>
    </w:tbl>
    <w:p w:rsidR="0016043B" w:rsidRDefault="0016043B" w:rsidP="0016043B">
      <w:pPr>
        <w:spacing w:line="60" w:lineRule="auto"/>
        <w:jc w:val="center"/>
        <w:rPr>
          <w:rFonts w:ascii="標楷體" w:eastAsia="標楷體" w:hAnsi="標楷體"/>
          <w:sz w:val="36"/>
          <w:szCs w:val="36"/>
        </w:rPr>
      </w:pPr>
    </w:p>
    <w:tbl>
      <w:tblPr>
        <w:tblW w:w="14421"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71"/>
        <w:gridCol w:w="1417"/>
        <w:gridCol w:w="5344"/>
        <w:gridCol w:w="3544"/>
        <w:gridCol w:w="1559"/>
        <w:gridCol w:w="1843"/>
        <w:gridCol w:w="43"/>
      </w:tblGrid>
      <w:tr w:rsidR="0016043B" w:rsidRPr="00F335C5" w:rsidTr="006D0D0C">
        <w:trPr>
          <w:gridAfter w:val="1"/>
          <w:wAfter w:w="43" w:type="dxa"/>
          <w:trHeight w:val="856"/>
        </w:trPr>
        <w:tc>
          <w:tcPr>
            <w:tcW w:w="14378" w:type="dxa"/>
            <w:gridSpan w:val="6"/>
          </w:tcPr>
          <w:p w:rsidR="0016043B" w:rsidRPr="00F226B5" w:rsidRDefault="0016043B" w:rsidP="006D0D0C">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16043B" w:rsidRPr="00F226B5" w:rsidRDefault="0016043B" w:rsidP="006D0D0C">
            <w:pPr>
              <w:rPr>
                <w:rFonts w:ascii="標楷體" w:eastAsia="標楷體" w:hAnsi="標楷體"/>
                <w:sz w:val="26"/>
                <w:szCs w:val="26"/>
              </w:rPr>
            </w:pPr>
            <w:r w:rsidRPr="00F226B5">
              <w:rPr>
                <w:rFonts w:ascii="標楷體" w:eastAsia="標楷體" w:hAnsi="標楷體" w:hint="eastAsia"/>
                <w:sz w:val="26"/>
                <w:szCs w:val="26"/>
              </w:rPr>
              <w:t>理化</w:t>
            </w:r>
          </w:p>
          <w:p w:rsidR="0016043B" w:rsidRPr="00DC39E4" w:rsidRDefault="0016043B" w:rsidP="006D0D0C">
            <w:pPr>
              <w:spacing w:line="240" w:lineRule="exact"/>
              <w:rPr>
                <w:sz w:val="20"/>
                <w:szCs w:val="20"/>
              </w:rPr>
            </w:pPr>
            <w:r w:rsidRPr="00DC39E4">
              <w:rPr>
                <w:rFonts w:ascii="標楷體" w:eastAsia="標楷體" w:hAnsi="標楷體" w:hint="eastAsia"/>
                <w:sz w:val="26"/>
                <w:szCs w:val="20"/>
              </w:rPr>
              <w:t>1.</w:t>
            </w:r>
            <w:r>
              <w:rPr>
                <w:rFonts w:ascii="標楷體" w:eastAsia="標楷體" w:hAnsi="標楷體" w:hint="eastAsia"/>
                <w:sz w:val="26"/>
                <w:szCs w:val="20"/>
              </w:rPr>
              <w:t>延續上學期第四章的電學課程，說明電流熱效應、電功率與</w:t>
            </w:r>
            <w:r w:rsidRPr="00DC39E4">
              <w:rPr>
                <w:rFonts w:ascii="標楷體" w:eastAsia="標楷體" w:hAnsi="標楷體" w:hint="eastAsia"/>
                <w:sz w:val="26"/>
                <w:szCs w:val="20"/>
              </w:rPr>
              <w:t>電力輸送和生活中用電的安全，將學理與生活經驗相結合。</w:t>
            </w:r>
          </w:p>
          <w:p w:rsidR="0016043B" w:rsidRPr="00DC39E4" w:rsidRDefault="0016043B" w:rsidP="006D0D0C">
            <w:pPr>
              <w:spacing w:line="240" w:lineRule="exact"/>
              <w:rPr>
                <w:sz w:val="20"/>
                <w:szCs w:val="20"/>
              </w:rPr>
            </w:pPr>
            <w:r w:rsidRPr="00DC39E4">
              <w:rPr>
                <w:rFonts w:ascii="標楷體" w:eastAsia="標楷體" w:hAnsi="標楷體" w:hint="eastAsia"/>
                <w:sz w:val="26"/>
                <w:szCs w:val="20"/>
              </w:rPr>
              <w:t>2.介紹電流的化學效應──</w:t>
            </w:r>
            <w:r>
              <w:rPr>
                <w:rFonts w:ascii="標楷體" w:eastAsia="標楷體" w:hAnsi="標楷體" w:hint="eastAsia"/>
                <w:sz w:val="26"/>
                <w:szCs w:val="20"/>
              </w:rPr>
              <w:t>電池與電解的原理，讓學生了解</w:t>
            </w:r>
            <w:r w:rsidRPr="00DC39E4">
              <w:rPr>
                <w:rFonts w:ascii="標楷體" w:eastAsia="標楷體" w:hAnsi="標楷體" w:hint="eastAsia"/>
                <w:sz w:val="26"/>
                <w:szCs w:val="20"/>
              </w:rPr>
              <w:t>電在生活上的應用情形。</w:t>
            </w:r>
          </w:p>
          <w:p w:rsidR="0016043B" w:rsidRPr="00DC39E4" w:rsidRDefault="0016043B" w:rsidP="006D0D0C">
            <w:pPr>
              <w:spacing w:line="240" w:lineRule="exact"/>
              <w:rPr>
                <w:sz w:val="20"/>
                <w:szCs w:val="20"/>
              </w:rPr>
            </w:pPr>
            <w:r w:rsidRPr="00DC39E4">
              <w:rPr>
                <w:rFonts w:ascii="標楷體" w:eastAsia="標楷體" w:hAnsi="標楷體" w:hint="eastAsia"/>
                <w:sz w:val="26"/>
                <w:szCs w:val="20"/>
              </w:rPr>
              <w:t>3.以電流和磁場的交互作用概念為主軸，先讓學生熟悉磁場概念，再逐漸引導學生進入物理學中之電磁學領域，衍生電流與磁場之間的關係。</w:t>
            </w:r>
          </w:p>
          <w:p w:rsidR="0016043B" w:rsidRDefault="0016043B" w:rsidP="006D0D0C">
            <w:pPr>
              <w:spacing w:line="240" w:lineRule="exact"/>
              <w:rPr>
                <w:sz w:val="20"/>
                <w:szCs w:val="20"/>
              </w:rPr>
            </w:pPr>
            <w:r w:rsidRPr="00DC39E4">
              <w:rPr>
                <w:rFonts w:ascii="標楷體" w:eastAsia="標楷體" w:hAnsi="標楷體" w:hint="eastAsia"/>
                <w:sz w:val="26"/>
                <w:szCs w:val="20"/>
              </w:rPr>
              <w:t>4.通有電流的導線附近，會產生磁場，稱為電流的磁效應。而在導線周圍若有磁場的變化，則會產生感應電流，稱為電磁感應。電流與磁場的交互作用，讓學生將電流與磁場連結，奠定電磁學之基本概念。</w:t>
            </w:r>
          </w:p>
          <w:p w:rsidR="0016043B" w:rsidRPr="00F226B5" w:rsidRDefault="0016043B" w:rsidP="006D0D0C">
            <w:pPr>
              <w:rPr>
                <w:rFonts w:ascii="標楷體" w:eastAsia="標楷體" w:hAnsi="標楷體"/>
                <w:sz w:val="26"/>
                <w:szCs w:val="26"/>
              </w:rPr>
            </w:pPr>
            <w:r w:rsidRPr="00F226B5">
              <w:rPr>
                <w:rFonts w:ascii="標楷體" w:eastAsia="標楷體" w:hAnsi="標楷體" w:hint="eastAsia"/>
                <w:sz w:val="26"/>
                <w:szCs w:val="26"/>
              </w:rPr>
              <w:t>地球科學</w:t>
            </w:r>
          </w:p>
          <w:p w:rsidR="0016043B" w:rsidRPr="00DC39E4" w:rsidRDefault="0016043B" w:rsidP="006D0D0C">
            <w:pPr>
              <w:spacing w:line="240" w:lineRule="exact"/>
              <w:rPr>
                <w:sz w:val="20"/>
                <w:szCs w:val="20"/>
              </w:rPr>
            </w:pPr>
            <w:r w:rsidRPr="00DC39E4">
              <w:rPr>
                <w:rFonts w:ascii="標楷體" w:eastAsia="標楷體" w:hAnsi="標楷體" w:hint="eastAsia"/>
                <w:sz w:val="26"/>
                <w:szCs w:val="20"/>
              </w:rPr>
              <w:t>5.由生活中可以體驗到的天氣現象作為導引，先介紹兩項天氣要素──雲與風。</w:t>
            </w:r>
          </w:p>
          <w:p w:rsidR="0016043B" w:rsidRPr="00DC39E4" w:rsidRDefault="0016043B" w:rsidP="006D0D0C">
            <w:pPr>
              <w:spacing w:line="240" w:lineRule="exact"/>
              <w:rPr>
                <w:sz w:val="20"/>
                <w:szCs w:val="20"/>
              </w:rPr>
            </w:pPr>
            <w:r w:rsidRPr="00DC39E4">
              <w:rPr>
                <w:rFonts w:ascii="標楷體" w:eastAsia="標楷體" w:hAnsi="標楷體" w:hint="eastAsia"/>
                <w:sz w:val="26"/>
                <w:szCs w:val="20"/>
              </w:rPr>
              <w:t>6.從雲的形成中了解水氣所扮演的角色，也從風的形成認識了高、低氣壓氣流的流動，包括影響臺灣天氣最深的季風。</w:t>
            </w:r>
          </w:p>
          <w:p w:rsidR="0016043B" w:rsidRDefault="0016043B" w:rsidP="006D0D0C">
            <w:pPr>
              <w:spacing w:line="240" w:lineRule="exact"/>
              <w:rPr>
                <w:sz w:val="20"/>
                <w:szCs w:val="20"/>
              </w:rPr>
            </w:pPr>
            <w:r w:rsidRPr="00DC39E4">
              <w:rPr>
                <w:rFonts w:ascii="標楷體" w:eastAsia="標楷體" w:hAnsi="標楷體" w:hint="eastAsia"/>
                <w:sz w:val="26"/>
                <w:szCs w:val="20"/>
              </w:rPr>
              <w:t>7.認識氣團的形成，以及不同性質氣團相遇時所造成的鋒面現象，並進一步引導學生認識臺灣在不同季節時所發生的天氣現象，包括寒流、梅雨、颱風和乾旱等。</w:t>
            </w:r>
          </w:p>
          <w:p w:rsidR="0016043B" w:rsidRPr="00DC39E4" w:rsidRDefault="0016043B" w:rsidP="006D0D0C">
            <w:pPr>
              <w:spacing w:line="240" w:lineRule="exact"/>
              <w:rPr>
                <w:sz w:val="20"/>
                <w:szCs w:val="20"/>
              </w:rPr>
            </w:pPr>
            <w:r>
              <w:rPr>
                <w:rFonts w:ascii="標楷體" w:eastAsia="標楷體" w:hAnsi="標楷體" w:hint="eastAsia"/>
                <w:sz w:val="26"/>
                <w:szCs w:val="20"/>
              </w:rPr>
              <w:t>8.</w:t>
            </w:r>
            <w:r w:rsidRPr="00DC39E4">
              <w:rPr>
                <w:rFonts w:ascii="標楷體" w:eastAsia="標楷體" w:hAnsi="標楷體" w:hint="eastAsia"/>
                <w:sz w:val="26"/>
                <w:szCs w:val="20"/>
              </w:rPr>
              <w:t>從洋流的成因及現象切入，了解海洋與大氣間有著緊密的關係，且對氣候有著重要的影響。</w:t>
            </w:r>
          </w:p>
          <w:p w:rsidR="0016043B" w:rsidRPr="00DC39E4" w:rsidRDefault="0016043B" w:rsidP="006D0D0C">
            <w:pPr>
              <w:spacing w:line="240" w:lineRule="exact"/>
              <w:rPr>
                <w:sz w:val="20"/>
                <w:szCs w:val="20"/>
              </w:rPr>
            </w:pPr>
            <w:r>
              <w:rPr>
                <w:rFonts w:ascii="標楷體" w:eastAsia="標楷體" w:hAnsi="標楷體" w:hint="eastAsia"/>
                <w:sz w:val="26"/>
                <w:szCs w:val="20"/>
              </w:rPr>
              <w:t>9</w:t>
            </w:r>
            <w:r w:rsidRPr="00DC39E4">
              <w:rPr>
                <w:rFonts w:ascii="標楷體" w:eastAsia="標楷體" w:hAnsi="標楷體" w:hint="eastAsia"/>
                <w:sz w:val="26"/>
                <w:szCs w:val="20"/>
              </w:rPr>
              <w:t>.從花卉植物種植時使用的溫室運作原理介紹開始，引導學生了解地球大氣中的溫室氣體有哪些，以及其在溫室效應中扮演的角色，並讓學生知道溫室效應對維持地表溫度的重要性。</w:t>
            </w:r>
          </w:p>
          <w:p w:rsidR="0016043B" w:rsidRPr="00DC39E4" w:rsidRDefault="0016043B" w:rsidP="006D0D0C">
            <w:pPr>
              <w:spacing w:line="240" w:lineRule="exact"/>
              <w:rPr>
                <w:sz w:val="20"/>
                <w:szCs w:val="20"/>
              </w:rPr>
            </w:pPr>
            <w:r w:rsidRPr="00DC39E4">
              <w:rPr>
                <w:rFonts w:ascii="標楷體" w:eastAsia="標楷體" w:hAnsi="標楷體" w:hint="eastAsia"/>
                <w:sz w:val="26"/>
                <w:szCs w:val="20"/>
              </w:rPr>
              <w:t>1</w:t>
            </w:r>
            <w:r>
              <w:rPr>
                <w:rFonts w:ascii="標楷體" w:eastAsia="標楷體" w:hAnsi="標楷體" w:hint="eastAsia"/>
                <w:sz w:val="26"/>
                <w:szCs w:val="20"/>
              </w:rPr>
              <w:t>0</w:t>
            </w:r>
            <w:r w:rsidRPr="00DC39E4">
              <w:rPr>
                <w:rFonts w:ascii="標楷體" w:eastAsia="標楷體" w:hAnsi="標楷體" w:hint="eastAsia"/>
                <w:sz w:val="26"/>
                <w:szCs w:val="20"/>
              </w:rPr>
              <w:t>.透過圖表介紹自工業革命以來，溫室氣體含量的變化及對地表溫度的影響，最後讓同學了解應如何降低溫室效應的影響。</w:t>
            </w:r>
          </w:p>
          <w:p w:rsidR="0016043B" w:rsidRPr="00F335C5" w:rsidRDefault="0016043B" w:rsidP="006D0D0C">
            <w:pPr>
              <w:rPr>
                <w:rFonts w:ascii="標楷體" w:eastAsia="標楷體" w:hAnsi="標楷體"/>
                <w:sz w:val="26"/>
                <w:szCs w:val="26"/>
              </w:rPr>
            </w:pPr>
            <w:r w:rsidRPr="00DC39E4">
              <w:rPr>
                <w:rFonts w:ascii="標楷體" w:eastAsia="標楷體" w:hAnsi="標楷體" w:hint="eastAsia"/>
                <w:sz w:val="26"/>
                <w:szCs w:val="20"/>
              </w:rPr>
              <w:t>1</w:t>
            </w:r>
            <w:r>
              <w:rPr>
                <w:rFonts w:ascii="標楷體" w:eastAsia="標楷體" w:hAnsi="標楷體" w:hint="eastAsia"/>
                <w:sz w:val="26"/>
                <w:szCs w:val="20"/>
              </w:rPr>
              <w:t>1</w:t>
            </w:r>
            <w:r w:rsidRPr="00DC39E4">
              <w:rPr>
                <w:rFonts w:ascii="標楷體" w:eastAsia="標楷體" w:hAnsi="標楷體" w:hint="eastAsia"/>
                <w:sz w:val="26"/>
                <w:szCs w:val="20"/>
              </w:rPr>
              <w:t>.利用生活中的實例及學生實際生活經驗切入山崩、洪水、土石流等自然災害的現象及成因，並介紹防治自然災害的方法。</w:t>
            </w:r>
          </w:p>
        </w:tc>
      </w:tr>
      <w:tr w:rsidR="0016043B" w:rsidRPr="00F335C5" w:rsidTr="00977833">
        <w:trPr>
          <w:trHeight w:val="690"/>
        </w:trPr>
        <w:tc>
          <w:tcPr>
            <w:tcW w:w="2088" w:type="dxa"/>
            <w:gridSpan w:val="2"/>
            <w:tcBorders>
              <w:bottom w:val="single" w:sz="4" w:space="0" w:color="auto"/>
            </w:tcBorders>
            <w:shd w:val="clear" w:color="auto" w:fill="F3F3F3"/>
            <w:vAlign w:val="center"/>
          </w:tcPr>
          <w:p w:rsidR="0016043B" w:rsidRPr="00F335C5" w:rsidRDefault="0016043B" w:rsidP="006D0D0C">
            <w:pPr>
              <w:jc w:val="center"/>
              <w:rPr>
                <w:rFonts w:ascii="標楷體" w:eastAsia="標楷體" w:hAnsi="標楷體"/>
                <w:color w:val="FF0000"/>
                <w:sz w:val="26"/>
                <w:szCs w:val="26"/>
              </w:rPr>
            </w:pPr>
            <w:r w:rsidRPr="00F335C5">
              <w:rPr>
                <w:rFonts w:ascii="標楷體" w:eastAsia="標楷體" w:hAnsi="標楷體" w:cs="新細明體" w:hint="eastAsia"/>
                <w:color w:val="FF0000"/>
                <w:sz w:val="26"/>
                <w:szCs w:val="26"/>
              </w:rPr>
              <w:t>教學進度</w:t>
            </w:r>
          </w:p>
        </w:tc>
        <w:tc>
          <w:tcPr>
            <w:tcW w:w="5344" w:type="dxa"/>
            <w:vMerge w:val="restart"/>
            <w:tcBorders>
              <w:right w:val="single" w:sz="4" w:space="0" w:color="auto"/>
            </w:tcBorders>
            <w:shd w:val="clear" w:color="auto" w:fill="F3F3F3"/>
            <w:vAlign w:val="center"/>
          </w:tcPr>
          <w:p w:rsidR="0016043B" w:rsidRPr="00F335C5" w:rsidRDefault="0016043B" w:rsidP="006D0D0C">
            <w:pPr>
              <w:jc w:val="center"/>
              <w:rPr>
                <w:rFonts w:ascii="標楷體" w:eastAsia="標楷體" w:hAnsi="標楷體"/>
                <w:color w:val="FF0000"/>
                <w:sz w:val="26"/>
                <w:szCs w:val="26"/>
              </w:rPr>
            </w:pPr>
            <w:r w:rsidRPr="00F335C5">
              <w:rPr>
                <w:rFonts w:ascii="標楷體" w:eastAsia="標楷體" w:hAnsi="標楷體" w:hint="eastAsia"/>
                <w:color w:val="FF0000"/>
                <w:sz w:val="26"/>
                <w:szCs w:val="26"/>
              </w:rPr>
              <w:t>核心素養</w:t>
            </w:r>
          </w:p>
        </w:tc>
        <w:tc>
          <w:tcPr>
            <w:tcW w:w="3544" w:type="dxa"/>
            <w:vMerge w:val="restart"/>
            <w:tcBorders>
              <w:top w:val="single" w:sz="4" w:space="0" w:color="auto"/>
            </w:tcBorders>
            <w:shd w:val="clear" w:color="auto" w:fill="F3F3F3"/>
            <w:vAlign w:val="center"/>
          </w:tcPr>
          <w:p w:rsidR="0016043B" w:rsidRPr="00F335C5" w:rsidRDefault="0016043B" w:rsidP="006D0D0C">
            <w:pPr>
              <w:jc w:val="center"/>
              <w:rPr>
                <w:rFonts w:ascii="標楷體" w:eastAsia="標楷體" w:hAnsi="標楷體"/>
                <w:sz w:val="26"/>
                <w:szCs w:val="26"/>
              </w:rPr>
            </w:pPr>
            <w:r w:rsidRPr="00F335C5">
              <w:rPr>
                <w:rFonts w:ascii="標楷體" w:eastAsia="標楷體" w:hAnsi="標楷體" w:hint="eastAsia"/>
                <w:sz w:val="26"/>
                <w:szCs w:val="26"/>
              </w:rPr>
              <w:t>教學重點</w:t>
            </w:r>
          </w:p>
        </w:tc>
        <w:tc>
          <w:tcPr>
            <w:tcW w:w="1559" w:type="dxa"/>
            <w:vMerge w:val="restart"/>
            <w:tcBorders>
              <w:top w:val="single" w:sz="4" w:space="0" w:color="auto"/>
            </w:tcBorders>
            <w:shd w:val="clear" w:color="auto" w:fill="F3F3F3"/>
            <w:vAlign w:val="center"/>
          </w:tcPr>
          <w:p w:rsidR="0016043B" w:rsidRPr="00F335C5" w:rsidRDefault="0016043B" w:rsidP="006D0D0C">
            <w:pPr>
              <w:jc w:val="center"/>
              <w:rPr>
                <w:rFonts w:ascii="標楷體" w:eastAsia="標楷體" w:hAnsi="標楷體"/>
                <w:sz w:val="26"/>
                <w:szCs w:val="26"/>
              </w:rPr>
            </w:pPr>
            <w:r w:rsidRPr="00F335C5">
              <w:rPr>
                <w:rFonts w:ascii="標楷體" w:eastAsia="標楷體" w:hAnsi="標楷體" w:hint="eastAsia"/>
                <w:sz w:val="26"/>
                <w:szCs w:val="26"/>
              </w:rPr>
              <w:t>評量方式</w:t>
            </w:r>
          </w:p>
        </w:tc>
        <w:tc>
          <w:tcPr>
            <w:tcW w:w="1886" w:type="dxa"/>
            <w:gridSpan w:val="2"/>
            <w:vMerge w:val="restart"/>
            <w:tcBorders>
              <w:top w:val="single" w:sz="4" w:space="0" w:color="auto"/>
            </w:tcBorders>
            <w:shd w:val="clear" w:color="auto" w:fill="F3F3F3"/>
            <w:vAlign w:val="center"/>
          </w:tcPr>
          <w:p w:rsidR="0016043B" w:rsidRPr="00F335C5" w:rsidRDefault="0016043B" w:rsidP="006D0D0C">
            <w:pPr>
              <w:jc w:val="center"/>
              <w:rPr>
                <w:rFonts w:ascii="標楷體" w:eastAsia="標楷體" w:hAnsi="標楷體"/>
                <w:sz w:val="26"/>
                <w:szCs w:val="26"/>
              </w:rPr>
            </w:pPr>
            <w:r w:rsidRPr="00F335C5">
              <w:rPr>
                <w:rFonts w:ascii="標楷體" w:eastAsia="標楷體" w:hAnsi="標楷體" w:hint="eastAsia"/>
                <w:sz w:val="26"/>
                <w:szCs w:val="26"/>
              </w:rPr>
              <w:t>議題融入/</w:t>
            </w:r>
          </w:p>
          <w:p w:rsidR="0016043B" w:rsidRPr="00F335C5" w:rsidRDefault="0016043B" w:rsidP="006D0D0C">
            <w:pPr>
              <w:jc w:val="center"/>
              <w:rPr>
                <w:rFonts w:ascii="標楷體" w:eastAsia="標楷體" w:hAnsi="標楷體"/>
                <w:sz w:val="26"/>
                <w:szCs w:val="26"/>
              </w:rPr>
            </w:pPr>
            <w:r w:rsidRPr="00F335C5">
              <w:rPr>
                <w:rFonts w:ascii="標楷體" w:eastAsia="標楷體" w:hAnsi="標楷體" w:hint="eastAsia"/>
                <w:sz w:val="26"/>
                <w:szCs w:val="26"/>
              </w:rPr>
              <w:t>跨領域(選填)</w:t>
            </w:r>
          </w:p>
        </w:tc>
      </w:tr>
      <w:tr w:rsidR="0016043B" w:rsidRPr="00F335C5" w:rsidTr="00977833">
        <w:trPr>
          <w:trHeight w:val="1005"/>
        </w:trPr>
        <w:tc>
          <w:tcPr>
            <w:tcW w:w="671" w:type="dxa"/>
            <w:tcBorders>
              <w:top w:val="single" w:sz="4" w:space="0" w:color="auto"/>
            </w:tcBorders>
            <w:shd w:val="clear" w:color="auto" w:fill="F3F3F3"/>
            <w:vAlign w:val="center"/>
          </w:tcPr>
          <w:p w:rsidR="0016043B" w:rsidRPr="00F335C5" w:rsidRDefault="0016043B" w:rsidP="006D0D0C">
            <w:pPr>
              <w:jc w:val="center"/>
              <w:rPr>
                <w:rFonts w:ascii="標楷體" w:eastAsia="標楷體" w:hAnsi="標楷體"/>
                <w:color w:val="FF0000"/>
                <w:sz w:val="26"/>
                <w:szCs w:val="26"/>
              </w:rPr>
            </w:pPr>
            <w:r w:rsidRPr="00F335C5">
              <w:rPr>
                <w:rFonts w:ascii="標楷體" w:eastAsia="標楷體" w:hAnsi="標楷體" w:hint="eastAsia"/>
                <w:color w:val="FF0000"/>
                <w:sz w:val="26"/>
                <w:szCs w:val="26"/>
              </w:rPr>
              <w:t>週</w:t>
            </w:r>
            <w:r w:rsidRPr="00F335C5">
              <w:rPr>
                <w:rFonts w:ascii="標楷體" w:eastAsia="標楷體" w:hAnsi="標楷體"/>
                <w:color w:val="FF0000"/>
                <w:sz w:val="26"/>
                <w:szCs w:val="26"/>
              </w:rPr>
              <w:t>次</w:t>
            </w:r>
          </w:p>
        </w:tc>
        <w:tc>
          <w:tcPr>
            <w:tcW w:w="1417" w:type="dxa"/>
            <w:tcBorders>
              <w:top w:val="single" w:sz="4" w:space="0" w:color="auto"/>
            </w:tcBorders>
            <w:shd w:val="clear" w:color="auto" w:fill="F3F3F3"/>
            <w:vAlign w:val="center"/>
          </w:tcPr>
          <w:p w:rsidR="0016043B" w:rsidRPr="00F335C5" w:rsidRDefault="0016043B" w:rsidP="006D0D0C">
            <w:pPr>
              <w:jc w:val="center"/>
              <w:rPr>
                <w:rFonts w:ascii="標楷體" w:eastAsia="標楷體" w:hAnsi="標楷體"/>
                <w:color w:val="FF0000"/>
                <w:sz w:val="26"/>
                <w:szCs w:val="26"/>
              </w:rPr>
            </w:pPr>
            <w:r w:rsidRPr="00F335C5">
              <w:rPr>
                <w:rFonts w:ascii="標楷體" w:eastAsia="標楷體" w:hAnsi="標楷體" w:hint="eastAsia"/>
                <w:color w:val="FF0000"/>
                <w:sz w:val="26"/>
                <w:szCs w:val="26"/>
              </w:rPr>
              <w:t>單元名稱</w:t>
            </w:r>
          </w:p>
        </w:tc>
        <w:tc>
          <w:tcPr>
            <w:tcW w:w="5344" w:type="dxa"/>
            <w:vMerge/>
            <w:tcBorders>
              <w:right w:val="single" w:sz="4" w:space="0" w:color="auto"/>
            </w:tcBorders>
            <w:shd w:val="clear" w:color="auto" w:fill="F3F3F3"/>
            <w:vAlign w:val="center"/>
          </w:tcPr>
          <w:p w:rsidR="0016043B" w:rsidRPr="00F335C5" w:rsidRDefault="0016043B" w:rsidP="006D0D0C">
            <w:pPr>
              <w:jc w:val="center"/>
              <w:rPr>
                <w:rFonts w:ascii="標楷體" w:eastAsia="標楷體" w:hAnsi="標楷體"/>
                <w:color w:val="FF0000"/>
                <w:sz w:val="26"/>
                <w:szCs w:val="26"/>
              </w:rPr>
            </w:pPr>
          </w:p>
        </w:tc>
        <w:tc>
          <w:tcPr>
            <w:tcW w:w="3544" w:type="dxa"/>
            <w:vMerge/>
            <w:shd w:val="clear" w:color="auto" w:fill="F3F3F3"/>
            <w:vAlign w:val="center"/>
          </w:tcPr>
          <w:p w:rsidR="0016043B" w:rsidRPr="00F335C5" w:rsidRDefault="0016043B" w:rsidP="006D0D0C">
            <w:pPr>
              <w:jc w:val="center"/>
              <w:rPr>
                <w:rFonts w:ascii="標楷體" w:eastAsia="標楷體" w:hAnsi="標楷體"/>
                <w:sz w:val="26"/>
                <w:szCs w:val="26"/>
              </w:rPr>
            </w:pPr>
          </w:p>
        </w:tc>
        <w:tc>
          <w:tcPr>
            <w:tcW w:w="1559" w:type="dxa"/>
            <w:vMerge/>
            <w:shd w:val="clear" w:color="auto" w:fill="F3F3F3"/>
            <w:vAlign w:val="center"/>
          </w:tcPr>
          <w:p w:rsidR="0016043B" w:rsidRPr="00F335C5" w:rsidRDefault="0016043B" w:rsidP="006D0D0C">
            <w:pPr>
              <w:jc w:val="center"/>
              <w:rPr>
                <w:rFonts w:ascii="標楷體" w:eastAsia="標楷體" w:hAnsi="標楷體"/>
                <w:sz w:val="26"/>
                <w:szCs w:val="26"/>
              </w:rPr>
            </w:pPr>
          </w:p>
        </w:tc>
        <w:tc>
          <w:tcPr>
            <w:tcW w:w="1886" w:type="dxa"/>
            <w:gridSpan w:val="2"/>
            <w:vMerge/>
            <w:shd w:val="clear" w:color="auto" w:fill="F3F3F3"/>
            <w:vAlign w:val="center"/>
          </w:tcPr>
          <w:p w:rsidR="0016043B" w:rsidRPr="00F335C5" w:rsidRDefault="0016043B" w:rsidP="006D0D0C">
            <w:pPr>
              <w:jc w:val="center"/>
              <w:rPr>
                <w:rFonts w:ascii="標楷體" w:eastAsia="標楷體" w:hAnsi="標楷體"/>
                <w:sz w:val="26"/>
                <w:szCs w:val="26"/>
              </w:rPr>
            </w:pP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lastRenderedPageBreak/>
              <w:t>一</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第1章電與生活</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1-1電流的熱效應</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16043B" w:rsidRDefault="0016043B"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tc>
        <w:tc>
          <w:tcPr>
            <w:tcW w:w="3544" w:type="dxa"/>
            <w:vAlign w:val="center"/>
          </w:tcPr>
          <w:p w:rsidR="0016043B" w:rsidRPr="002A54FC" w:rsidRDefault="0016043B" w:rsidP="006D0D0C">
            <w:pPr>
              <w:spacing w:line="260" w:lineRule="exact"/>
              <w:rPr>
                <w:bCs/>
                <w:snapToGrid w:val="0"/>
                <w:sz w:val="20"/>
                <w:szCs w:val="20"/>
              </w:rPr>
            </w:pPr>
            <w:r w:rsidRPr="002A54FC">
              <w:rPr>
                <w:rFonts w:ascii="標楷體" w:eastAsia="標楷體" w:hAnsi="標楷體" w:cs="新細明體" w:hint="eastAsia"/>
                <w:bCs/>
                <w:snapToGrid w:val="0"/>
                <w:color w:val="000000"/>
                <w:sz w:val="26"/>
                <w:szCs w:val="20"/>
              </w:rPr>
              <w:t>1-1</w:t>
            </w:r>
          </w:p>
          <w:p w:rsidR="0016043B" w:rsidRPr="002A54FC" w:rsidRDefault="0016043B" w:rsidP="006D0D0C">
            <w:pPr>
              <w:spacing w:line="260" w:lineRule="exact"/>
              <w:rPr>
                <w:bCs/>
                <w:snapToGrid w:val="0"/>
                <w:sz w:val="20"/>
                <w:szCs w:val="20"/>
              </w:rPr>
            </w:pPr>
            <w:r w:rsidRPr="002A54FC">
              <w:rPr>
                <w:rFonts w:ascii="標楷體" w:eastAsia="標楷體" w:hAnsi="標楷體" w:cs="新細明體" w:hint="eastAsia"/>
                <w:bCs/>
                <w:snapToGrid w:val="0"/>
                <w:color w:val="000000"/>
                <w:sz w:val="26"/>
                <w:szCs w:val="20"/>
              </w:rPr>
              <w:t>1.藉由電器都須電源提供電能才能工作，且電器工作會產生光和熱，此即電流熱效應。</w:t>
            </w:r>
          </w:p>
          <w:p w:rsidR="0016043B" w:rsidRPr="002A54FC" w:rsidRDefault="0016043B" w:rsidP="006D0D0C">
            <w:pPr>
              <w:spacing w:line="260" w:lineRule="exact"/>
              <w:rPr>
                <w:bCs/>
                <w:snapToGrid w:val="0"/>
                <w:sz w:val="20"/>
                <w:szCs w:val="20"/>
              </w:rPr>
            </w:pPr>
            <w:r w:rsidRPr="002A54FC">
              <w:rPr>
                <w:rFonts w:ascii="標楷體" w:eastAsia="標楷體" w:hAnsi="標楷體" w:cs="新細明體" w:hint="eastAsia"/>
                <w:bCs/>
                <w:snapToGrid w:val="0"/>
                <w:color w:val="000000"/>
                <w:sz w:val="26"/>
                <w:szCs w:val="20"/>
              </w:rPr>
              <w:t>2.從生活中的電器了解電流熱效應。</w:t>
            </w:r>
          </w:p>
          <w:p w:rsidR="0016043B" w:rsidRPr="002A54FC" w:rsidRDefault="0016043B" w:rsidP="006D0D0C">
            <w:pPr>
              <w:spacing w:line="260" w:lineRule="exact"/>
              <w:rPr>
                <w:bCs/>
                <w:snapToGrid w:val="0"/>
                <w:sz w:val="20"/>
                <w:szCs w:val="20"/>
              </w:rPr>
            </w:pPr>
            <w:r w:rsidRPr="002A54FC">
              <w:rPr>
                <w:rFonts w:ascii="標楷體" w:eastAsia="標楷體" w:hAnsi="標楷體" w:cs="新細明體" w:hint="eastAsia"/>
                <w:bCs/>
                <w:snapToGrid w:val="0"/>
                <w:color w:val="000000"/>
                <w:sz w:val="26"/>
                <w:szCs w:val="20"/>
              </w:rPr>
              <w:t>3.了解電功率的定義。</w:t>
            </w:r>
          </w:p>
          <w:p w:rsidR="0016043B" w:rsidRPr="00177FDC" w:rsidRDefault="0016043B" w:rsidP="006D0D0C">
            <w:pPr>
              <w:spacing w:line="260" w:lineRule="exact"/>
              <w:rPr>
                <w:rFonts w:eastAsiaTheme="minorEastAsia"/>
                <w:sz w:val="20"/>
                <w:szCs w:val="20"/>
              </w:rPr>
            </w:pP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3.操作</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4.實驗報告</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【能源教育】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【閱讀素養教育】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一</w:t>
            </w:r>
          </w:p>
        </w:tc>
        <w:tc>
          <w:tcPr>
            <w:tcW w:w="1417" w:type="dxa"/>
            <w:vAlign w:val="center"/>
          </w:tcPr>
          <w:p w:rsidR="0016043B" w:rsidRPr="002E185D" w:rsidRDefault="0016043B" w:rsidP="006D0D0C">
            <w:pPr>
              <w:spacing w:line="260" w:lineRule="exact"/>
              <w:jc w:val="center"/>
              <w:rPr>
                <w:rFonts w:eastAsiaTheme="minorEastAsia"/>
                <w:color w:val="FF0000"/>
                <w:sz w:val="20"/>
                <w:szCs w:val="20"/>
              </w:rPr>
            </w:pPr>
            <w:r w:rsidRPr="002E185D">
              <w:rPr>
                <w:rFonts w:ascii="標楷體" w:eastAsia="標楷體" w:hAnsi="標楷體" w:cs="新細明體" w:hint="eastAsia"/>
                <w:bCs/>
                <w:snapToGrid w:val="0"/>
                <w:color w:val="FF0000"/>
                <w:sz w:val="26"/>
                <w:szCs w:val="20"/>
              </w:rPr>
              <w:t>第3章變化莫測的天氣</w:t>
            </w:r>
          </w:p>
          <w:p w:rsidR="0016043B" w:rsidRPr="002E185D" w:rsidRDefault="0016043B" w:rsidP="006D0D0C">
            <w:pPr>
              <w:spacing w:line="260" w:lineRule="exact"/>
              <w:jc w:val="center"/>
              <w:rPr>
                <w:rFonts w:ascii="標楷體" w:eastAsia="標楷體" w:hAnsi="標楷體" w:cs="新細明體"/>
                <w:bCs/>
                <w:snapToGrid w:val="0"/>
                <w:color w:val="FF0000"/>
                <w:sz w:val="26"/>
                <w:szCs w:val="20"/>
              </w:rPr>
            </w:pPr>
            <w:r w:rsidRPr="002E185D">
              <w:rPr>
                <w:rFonts w:ascii="標楷體" w:eastAsia="標楷體" w:hAnsi="標楷體" w:cs="新細明體" w:hint="eastAsia"/>
                <w:bCs/>
                <w:snapToGrid w:val="0"/>
                <w:color w:val="FF0000"/>
                <w:sz w:val="26"/>
                <w:szCs w:val="20"/>
              </w:rPr>
              <w:t>3-1地球的大氣</w:t>
            </w:r>
          </w:p>
          <w:p w:rsidR="002E185D" w:rsidRPr="002E185D" w:rsidRDefault="002E185D" w:rsidP="006D0D0C">
            <w:pPr>
              <w:spacing w:line="260" w:lineRule="exact"/>
              <w:jc w:val="center"/>
              <w:rPr>
                <w:rFonts w:eastAsiaTheme="minorEastAsia"/>
                <w:color w:val="FF0000"/>
                <w:sz w:val="20"/>
                <w:szCs w:val="20"/>
              </w:rPr>
            </w:pPr>
            <w:r w:rsidRPr="002E185D">
              <w:rPr>
                <w:rFonts w:ascii="標楷體" w:eastAsia="標楷體" w:hAnsi="標楷體" w:hint="eastAsia"/>
                <w:b/>
                <w:snapToGrid w:val="0"/>
                <w:color w:val="FF0000"/>
                <w:sz w:val="26"/>
                <w:szCs w:val="26"/>
              </w:rPr>
              <w:t>呼應校本課程-日新之美</w:t>
            </w:r>
          </w:p>
        </w:tc>
        <w:tc>
          <w:tcPr>
            <w:tcW w:w="5344" w:type="dxa"/>
            <w:tcBorders>
              <w:right w:val="single" w:sz="4" w:space="0" w:color="auto"/>
            </w:tcBorders>
            <w:vAlign w:val="center"/>
          </w:tcPr>
          <w:p w:rsidR="0016043B" w:rsidRPr="002E185D" w:rsidRDefault="0016043B" w:rsidP="006D0D0C">
            <w:pPr>
              <w:rPr>
                <w:color w:val="FF0000"/>
              </w:rPr>
            </w:pPr>
            <w:r w:rsidRPr="002E185D">
              <w:rPr>
                <w:rFonts w:ascii="標楷體" w:eastAsia="標楷體" w:hAnsi="標楷體" w:cs="新細明體" w:hint="eastAsia"/>
                <w:color w:val="FF0000"/>
                <w:sz w:val="26"/>
                <w:szCs w:val="26"/>
              </w:rPr>
              <w:t>自-J-A1 能應用科學知識、方法與態度於日常生活當中。</w:t>
            </w:r>
          </w:p>
          <w:p w:rsidR="0016043B" w:rsidRPr="002E185D" w:rsidRDefault="0016043B" w:rsidP="006D0D0C">
            <w:pPr>
              <w:rPr>
                <w:color w:val="FF0000"/>
              </w:rPr>
            </w:pPr>
            <w:r w:rsidRPr="002E185D">
              <w:rPr>
                <w:rFonts w:ascii="標楷體" w:eastAsia="標楷體" w:hAnsi="標楷體" w:cs="新細明體" w:hint="eastAsia"/>
                <w:color w:val="FF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3544" w:type="dxa"/>
            <w:vAlign w:val="center"/>
          </w:tcPr>
          <w:p w:rsidR="0016043B" w:rsidRPr="002E185D" w:rsidRDefault="0016043B" w:rsidP="006D0D0C">
            <w:pPr>
              <w:spacing w:line="260" w:lineRule="exact"/>
              <w:rPr>
                <w:rFonts w:eastAsiaTheme="minorEastAsia"/>
                <w:bCs/>
                <w:snapToGrid w:val="0"/>
                <w:color w:val="FF0000"/>
                <w:sz w:val="20"/>
                <w:szCs w:val="20"/>
              </w:rPr>
            </w:pPr>
            <w:r w:rsidRPr="002E185D">
              <w:rPr>
                <w:rFonts w:ascii="標楷體" w:eastAsia="標楷體" w:hAnsi="標楷體" w:cs="新細明體" w:hint="eastAsia"/>
                <w:bCs/>
                <w:snapToGrid w:val="0"/>
                <w:color w:val="FF0000"/>
                <w:sz w:val="26"/>
                <w:szCs w:val="20"/>
              </w:rPr>
              <w:t>3-1</w:t>
            </w:r>
          </w:p>
          <w:p w:rsidR="0016043B" w:rsidRPr="002E185D" w:rsidRDefault="0016043B" w:rsidP="006D0D0C">
            <w:pPr>
              <w:spacing w:line="260" w:lineRule="exact"/>
              <w:rPr>
                <w:rFonts w:eastAsiaTheme="minorEastAsia"/>
                <w:bCs/>
                <w:snapToGrid w:val="0"/>
                <w:color w:val="FF0000"/>
                <w:sz w:val="20"/>
                <w:szCs w:val="20"/>
              </w:rPr>
            </w:pPr>
            <w:r w:rsidRPr="002E185D">
              <w:rPr>
                <w:rFonts w:ascii="標楷體" w:eastAsia="標楷體" w:hAnsi="標楷體" w:cs="新細明體" w:hint="eastAsia"/>
                <w:bCs/>
                <w:snapToGrid w:val="0"/>
                <w:color w:val="FF0000"/>
                <w:sz w:val="26"/>
                <w:szCs w:val="20"/>
              </w:rPr>
              <w:t>1.介紹大氣分層並利用圖3-3來討論大氣溫度的變化。</w:t>
            </w:r>
          </w:p>
          <w:p w:rsidR="0016043B" w:rsidRPr="002E185D" w:rsidRDefault="0016043B" w:rsidP="006D0D0C">
            <w:pPr>
              <w:spacing w:line="260" w:lineRule="exact"/>
              <w:rPr>
                <w:rFonts w:eastAsiaTheme="minorEastAsia"/>
                <w:color w:val="FF0000"/>
                <w:sz w:val="20"/>
                <w:szCs w:val="20"/>
              </w:rPr>
            </w:pPr>
            <w:r w:rsidRPr="002E185D">
              <w:rPr>
                <w:rFonts w:ascii="標楷體" w:eastAsia="標楷體" w:hAnsi="標楷體" w:cs="新細明體" w:hint="eastAsia"/>
                <w:color w:val="FF0000"/>
                <w:sz w:val="26"/>
                <w:szCs w:val="20"/>
              </w:rPr>
              <w:t>2.了解甚麼是空氣汙染，及其對我們的影響。</w:t>
            </w:r>
          </w:p>
        </w:tc>
        <w:tc>
          <w:tcPr>
            <w:tcW w:w="1559" w:type="dxa"/>
            <w:vAlign w:val="center"/>
          </w:tcPr>
          <w:p w:rsidR="0016043B" w:rsidRPr="002E185D" w:rsidRDefault="0016043B" w:rsidP="006D0D0C">
            <w:pPr>
              <w:spacing w:line="260" w:lineRule="exact"/>
              <w:rPr>
                <w:rFonts w:eastAsiaTheme="minorEastAsia"/>
                <w:bCs/>
                <w:snapToGrid w:val="0"/>
                <w:color w:val="FF0000"/>
                <w:sz w:val="20"/>
                <w:szCs w:val="20"/>
              </w:rPr>
            </w:pPr>
            <w:r w:rsidRPr="002E185D">
              <w:rPr>
                <w:rFonts w:ascii="標楷體" w:eastAsia="標楷體" w:hAnsi="標楷體" w:cs="新細明體" w:hint="eastAsia"/>
                <w:bCs/>
                <w:snapToGrid w:val="0"/>
                <w:color w:val="FF0000"/>
                <w:sz w:val="26"/>
                <w:szCs w:val="20"/>
              </w:rPr>
              <w:t>1.觀察</w:t>
            </w:r>
          </w:p>
          <w:p w:rsidR="0016043B" w:rsidRPr="002E185D" w:rsidRDefault="0016043B" w:rsidP="006D0D0C">
            <w:pPr>
              <w:spacing w:line="260" w:lineRule="exact"/>
              <w:rPr>
                <w:rFonts w:eastAsiaTheme="minorEastAsia"/>
                <w:bCs/>
                <w:snapToGrid w:val="0"/>
                <w:color w:val="FF0000"/>
                <w:sz w:val="20"/>
                <w:szCs w:val="20"/>
              </w:rPr>
            </w:pPr>
            <w:r w:rsidRPr="002E185D">
              <w:rPr>
                <w:rFonts w:ascii="標楷體" w:eastAsia="標楷體" w:hAnsi="標楷體" w:cs="新細明體" w:hint="eastAsia"/>
                <w:bCs/>
                <w:snapToGrid w:val="0"/>
                <w:color w:val="FF0000"/>
                <w:sz w:val="26"/>
                <w:szCs w:val="20"/>
              </w:rPr>
              <w:t>2.口頭詢問</w:t>
            </w:r>
          </w:p>
          <w:p w:rsidR="0016043B" w:rsidRPr="002E185D" w:rsidRDefault="0016043B" w:rsidP="006D0D0C">
            <w:pPr>
              <w:spacing w:line="260" w:lineRule="exact"/>
              <w:rPr>
                <w:rFonts w:eastAsiaTheme="minorEastAsia"/>
                <w:bCs/>
                <w:snapToGrid w:val="0"/>
                <w:color w:val="FF0000"/>
                <w:sz w:val="20"/>
                <w:szCs w:val="20"/>
              </w:rPr>
            </w:pPr>
            <w:r w:rsidRPr="002E185D">
              <w:rPr>
                <w:rFonts w:ascii="標楷體" w:eastAsia="標楷體" w:hAnsi="標楷體" w:cs="新細明體" w:hint="eastAsia"/>
                <w:bCs/>
                <w:snapToGrid w:val="0"/>
                <w:color w:val="FF0000"/>
                <w:sz w:val="26"/>
                <w:szCs w:val="20"/>
              </w:rPr>
              <w:t>3.實驗報告</w:t>
            </w:r>
          </w:p>
          <w:p w:rsidR="0016043B" w:rsidRPr="002E185D" w:rsidRDefault="0016043B" w:rsidP="006D0D0C">
            <w:pPr>
              <w:spacing w:line="260" w:lineRule="exact"/>
              <w:rPr>
                <w:rFonts w:eastAsiaTheme="minorEastAsia"/>
                <w:bCs/>
                <w:snapToGrid w:val="0"/>
                <w:color w:val="FF0000"/>
                <w:sz w:val="20"/>
                <w:szCs w:val="20"/>
              </w:rPr>
            </w:pPr>
            <w:r w:rsidRPr="002E185D">
              <w:rPr>
                <w:rFonts w:ascii="標楷體" w:eastAsia="標楷體" w:hAnsi="標楷體" w:cs="新細明體" w:hint="eastAsia"/>
                <w:bCs/>
                <w:snapToGrid w:val="0"/>
                <w:color w:val="FF0000"/>
                <w:sz w:val="26"/>
                <w:szCs w:val="20"/>
              </w:rPr>
              <w:t>4.操作</w:t>
            </w:r>
          </w:p>
          <w:p w:rsidR="0016043B" w:rsidRPr="002E185D" w:rsidRDefault="0016043B" w:rsidP="006D0D0C">
            <w:pPr>
              <w:spacing w:line="260" w:lineRule="exact"/>
              <w:rPr>
                <w:rFonts w:eastAsiaTheme="minorEastAsia"/>
                <w:color w:val="FF0000"/>
                <w:sz w:val="20"/>
                <w:szCs w:val="20"/>
              </w:rPr>
            </w:pPr>
            <w:r w:rsidRPr="002E185D">
              <w:rPr>
                <w:rFonts w:ascii="標楷體" w:eastAsia="標楷體" w:hAnsi="標楷體" w:cs="新細明體" w:hint="eastAsia"/>
                <w:bCs/>
                <w:snapToGrid w:val="0"/>
                <w:color w:val="FF0000"/>
                <w:sz w:val="26"/>
                <w:szCs w:val="20"/>
              </w:rPr>
              <w:t>5.設計實驗</w:t>
            </w:r>
          </w:p>
        </w:tc>
        <w:tc>
          <w:tcPr>
            <w:tcW w:w="1886" w:type="dxa"/>
            <w:gridSpan w:val="2"/>
            <w:vAlign w:val="center"/>
          </w:tcPr>
          <w:p w:rsidR="0016043B" w:rsidRPr="002E185D" w:rsidRDefault="0016043B" w:rsidP="006D0D0C">
            <w:pPr>
              <w:spacing w:line="260" w:lineRule="exact"/>
              <w:rPr>
                <w:rFonts w:eastAsiaTheme="minorEastAsia"/>
                <w:bCs/>
                <w:snapToGrid w:val="0"/>
                <w:color w:val="FF0000"/>
                <w:sz w:val="20"/>
                <w:szCs w:val="20"/>
              </w:rPr>
            </w:pPr>
          </w:p>
          <w:p w:rsidR="0016043B" w:rsidRPr="002E185D" w:rsidRDefault="0016043B" w:rsidP="006D0D0C">
            <w:pPr>
              <w:spacing w:line="260" w:lineRule="exact"/>
              <w:rPr>
                <w:rFonts w:eastAsiaTheme="minorEastAsia"/>
                <w:bCs/>
                <w:snapToGrid w:val="0"/>
                <w:color w:val="FF0000"/>
                <w:sz w:val="20"/>
                <w:szCs w:val="20"/>
              </w:rPr>
            </w:pPr>
            <w:r w:rsidRPr="002E185D">
              <w:rPr>
                <w:rFonts w:ascii="標楷體" w:eastAsia="標楷體" w:hAnsi="標楷體" w:cs="新細明體" w:hint="eastAsia"/>
                <w:bCs/>
                <w:snapToGrid w:val="0"/>
                <w:color w:val="FF0000"/>
                <w:sz w:val="26"/>
                <w:szCs w:val="20"/>
              </w:rPr>
              <w:t>【生命教育】</w:t>
            </w:r>
          </w:p>
          <w:p w:rsidR="0016043B" w:rsidRPr="002E185D" w:rsidRDefault="0016043B" w:rsidP="006D0D0C">
            <w:pPr>
              <w:spacing w:line="260" w:lineRule="exact"/>
              <w:rPr>
                <w:rFonts w:eastAsiaTheme="minorEastAsia"/>
                <w:bCs/>
                <w:snapToGrid w:val="0"/>
                <w:color w:val="FF0000"/>
                <w:sz w:val="20"/>
                <w:szCs w:val="20"/>
              </w:rPr>
            </w:pPr>
            <w:r w:rsidRPr="002E185D">
              <w:rPr>
                <w:rFonts w:ascii="標楷體" w:eastAsia="標楷體" w:hAnsi="標楷體" w:cs="新細明體" w:hint="eastAsia"/>
                <w:bCs/>
                <w:snapToGrid w:val="0"/>
                <w:color w:val="FF0000"/>
                <w:sz w:val="26"/>
                <w:szCs w:val="20"/>
              </w:rPr>
              <w:t>【戶外教育】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二</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第1章電與生活</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1-1電流的熱效應</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16043B" w:rsidRDefault="0016043B"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w:t>
            </w:r>
            <w:r>
              <w:rPr>
                <w:rFonts w:ascii="標楷體" w:eastAsia="標楷體" w:hAnsi="標楷體" w:cs="新細明體" w:hint="eastAsia"/>
                <w:color w:val="000000"/>
                <w:sz w:val="26"/>
                <w:szCs w:val="26"/>
              </w:rPr>
              <w:lastRenderedPageBreak/>
              <w:t>物、科學名詞、數學公式、模型等，表達探究之過程、發現與成果、價值和限制等。</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lastRenderedPageBreak/>
              <w:t>1-1</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1.請學生演練試題，並解答說明。</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3.操作</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4.實驗報告</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5.紙筆測驗</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【能源教育】</w:t>
            </w:r>
          </w:p>
          <w:p w:rsidR="00F82E51" w:rsidRPr="00166F68" w:rsidRDefault="00F82E51" w:rsidP="00F82E51">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【生涯規劃教育】</w:t>
            </w:r>
          </w:p>
          <w:p w:rsidR="0016043B" w:rsidRPr="00177FDC" w:rsidRDefault="0016043B" w:rsidP="006D0D0C">
            <w:pPr>
              <w:spacing w:line="260" w:lineRule="exact"/>
              <w:rPr>
                <w:rFonts w:eastAsiaTheme="minorEastAsia"/>
                <w:sz w:val="20"/>
                <w:szCs w:val="20"/>
              </w:rPr>
            </w:pP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lastRenderedPageBreak/>
              <w:t>二</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第3章變化莫測的天氣</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3-2</w:t>
            </w:r>
            <w:r>
              <w:rPr>
                <w:rFonts w:ascii="標楷體" w:eastAsia="標楷體" w:hAnsi="標楷體" w:cs="新細明體" w:hint="eastAsia"/>
                <w:bCs/>
                <w:snapToGrid w:val="0"/>
                <w:color w:val="000000"/>
                <w:sz w:val="26"/>
                <w:szCs w:val="20"/>
              </w:rPr>
              <w:t>天氣現象</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3-2</w:t>
            </w:r>
          </w:p>
          <w:p w:rsidR="0016043B" w:rsidRPr="002A54FC" w:rsidRDefault="0016043B" w:rsidP="006D0D0C">
            <w:pPr>
              <w:spacing w:line="260" w:lineRule="exact"/>
              <w:rPr>
                <w:bCs/>
                <w:snapToGrid w:val="0"/>
                <w:sz w:val="20"/>
                <w:szCs w:val="20"/>
              </w:rPr>
            </w:pPr>
            <w:r w:rsidRPr="002A54FC">
              <w:rPr>
                <w:rFonts w:ascii="標楷體" w:eastAsia="標楷體" w:hAnsi="標楷體" w:cs="新細明體" w:hint="eastAsia"/>
                <w:bCs/>
                <w:snapToGrid w:val="0"/>
                <w:color w:val="000000"/>
                <w:sz w:val="26"/>
                <w:szCs w:val="20"/>
              </w:rPr>
              <w:t>1.本節為延續之前地球生活環境的大氣圈部分，進而討論發生在對流層的各種天氣現象及其原因。</w:t>
            </w:r>
          </w:p>
          <w:p w:rsidR="0016043B" w:rsidRPr="002A54FC" w:rsidRDefault="0016043B" w:rsidP="006D0D0C">
            <w:pPr>
              <w:spacing w:line="260" w:lineRule="exact"/>
              <w:rPr>
                <w:bCs/>
                <w:snapToGrid w:val="0"/>
                <w:sz w:val="20"/>
                <w:szCs w:val="20"/>
              </w:rPr>
            </w:pPr>
            <w:r w:rsidRPr="002A54FC">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介紹雲和雨。</w:t>
            </w:r>
          </w:p>
          <w:p w:rsidR="0016043B" w:rsidRPr="002A54FC" w:rsidRDefault="0016043B" w:rsidP="006D0D0C">
            <w:pPr>
              <w:spacing w:line="260" w:lineRule="exact"/>
              <w:rPr>
                <w:bCs/>
                <w:snapToGrid w:val="0"/>
                <w:sz w:val="20"/>
                <w:szCs w:val="20"/>
              </w:rPr>
            </w:pPr>
            <w:r w:rsidRPr="002A54FC">
              <w:rPr>
                <w:rFonts w:ascii="標楷體" w:eastAsia="標楷體" w:hAnsi="標楷體" w:cs="新細明體" w:hint="eastAsia"/>
                <w:bCs/>
                <w:snapToGrid w:val="0"/>
                <w:color w:val="000000"/>
                <w:sz w:val="26"/>
                <w:szCs w:val="20"/>
              </w:rPr>
              <w:t>3.</w:t>
            </w:r>
            <w:r>
              <w:rPr>
                <w:rFonts w:ascii="標楷體" w:eastAsia="標楷體" w:hAnsi="標楷體" w:cs="新細明體" w:hint="eastAsia"/>
                <w:bCs/>
                <w:snapToGrid w:val="0"/>
                <w:color w:val="000000"/>
                <w:sz w:val="26"/>
                <w:szCs w:val="20"/>
              </w:rPr>
              <w:t>了解上升氣流是成雲致雨的推手，並介紹三種常見的降雨類型。</w:t>
            </w:r>
          </w:p>
          <w:p w:rsidR="0016043B" w:rsidRPr="00177FDC" w:rsidRDefault="0016043B" w:rsidP="006D0D0C">
            <w:pPr>
              <w:spacing w:line="260" w:lineRule="exact"/>
              <w:rPr>
                <w:rFonts w:eastAsiaTheme="minorEastAsia"/>
                <w:bCs/>
                <w:snapToGrid w:val="0"/>
                <w:sz w:val="20"/>
                <w:szCs w:val="20"/>
              </w:rPr>
            </w:pP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3.實驗報告</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4.成果展示</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5.專案報告</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6.紙筆測驗</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7.操作</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 xml:space="preserve"> </w:t>
            </w:r>
          </w:p>
        </w:tc>
        <w:tc>
          <w:tcPr>
            <w:tcW w:w="1886" w:type="dxa"/>
            <w:gridSpan w:val="2"/>
            <w:vAlign w:val="center"/>
          </w:tcPr>
          <w:p w:rsidR="0016043B" w:rsidRPr="00177FDC" w:rsidRDefault="0016043B" w:rsidP="006D0D0C">
            <w:pPr>
              <w:spacing w:line="260" w:lineRule="exact"/>
              <w:rPr>
                <w:rFonts w:eastAsiaTheme="minorEastAsia"/>
                <w:bCs/>
                <w:snapToGrid w:val="0"/>
                <w:color w:val="000000"/>
                <w:sz w:val="20"/>
                <w:szCs w:val="20"/>
              </w:rPr>
            </w:pPr>
            <w:r w:rsidRPr="00177FDC">
              <w:rPr>
                <w:rFonts w:ascii="標楷體" w:eastAsia="標楷體" w:hAnsi="標楷體" w:cs="新細明體" w:hint="eastAsia"/>
                <w:bCs/>
                <w:snapToGrid w:val="0"/>
                <w:color w:val="000000"/>
                <w:sz w:val="26"/>
                <w:szCs w:val="20"/>
              </w:rPr>
              <w:t>【品德教育】</w:t>
            </w:r>
          </w:p>
          <w:p w:rsidR="0016043B" w:rsidRPr="00177FDC" w:rsidRDefault="0016043B" w:rsidP="006D0D0C">
            <w:pPr>
              <w:spacing w:line="260" w:lineRule="exact"/>
              <w:rPr>
                <w:rFonts w:eastAsiaTheme="minorEastAsia"/>
                <w:bCs/>
                <w:snapToGrid w:val="0"/>
                <w:color w:val="000000"/>
                <w:sz w:val="20"/>
                <w:szCs w:val="20"/>
              </w:rPr>
            </w:pPr>
            <w:r w:rsidRPr="00177FDC">
              <w:rPr>
                <w:rFonts w:ascii="標楷體" w:eastAsia="標楷體" w:hAnsi="標楷體" w:cs="新細明體" w:hint="eastAsia"/>
                <w:bCs/>
                <w:snapToGrid w:val="0"/>
                <w:color w:val="000000"/>
                <w:sz w:val="26"/>
                <w:szCs w:val="20"/>
              </w:rPr>
              <w:t>【生命教育】</w:t>
            </w:r>
          </w:p>
          <w:p w:rsidR="0016043B" w:rsidRPr="00534127" w:rsidRDefault="0016043B" w:rsidP="006D0D0C">
            <w:pPr>
              <w:spacing w:line="260" w:lineRule="exact"/>
              <w:rPr>
                <w:rFonts w:eastAsiaTheme="minorEastAsia"/>
                <w:bCs/>
                <w:snapToGrid w:val="0"/>
                <w:color w:val="000000"/>
                <w:sz w:val="20"/>
                <w:szCs w:val="20"/>
              </w:rPr>
            </w:pP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三</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第1章電與</w:t>
            </w:r>
            <w:r>
              <w:rPr>
                <w:rFonts w:ascii="標楷體" w:eastAsia="標楷體" w:hAnsi="標楷體" w:cs="新細明體" w:hint="eastAsia"/>
                <w:bCs/>
                <w:snapToGrid w:val="0"/>
                <w:color w:val="000000"/>
                <w:sz w:val="26"/>
                <w:szCs w:val="20"/>
              </w:rPr>
              <w:t>生活</w:t>
            </w:r>
          </w:p>
          <w:p w:rsidR="0016043B" w:rsidRPr="00177FDC" w:rsidRDefault="0016043B" w:rsidP="006D0D0C">
            <w:pPr>
              <w:spacing w:line="260" w:lineRule="exact"/>
              <w:jc w:val="center"/>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1-2生活用電</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16043B" w:rsidRDefault="0016043B"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1-2</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1.介紹目前各種常見的發電方式。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2.了解直流電與交流電有何不同。</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3.認識發電廠電力輸送的情形及計算電能的方法。</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3.紙筆測驗</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【能源教育】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【安全教育】</w:t>
            </w:r>
          </w:p>
          <w:p w:rsidR="0016043B" w:rsidRPr="00177FDC" w:rsidRDefault="0016043B" w:rsidP="006D0D0C">
            <w:pPr>
              <w:spacing w:line="260" w:lineRule="exact"/>
              <w:rPr>
                <w:rFonts w:eastAsiaTheme="minorEastAsia"/>
                <w:sz w:val="20"/>
                <w:szCs w:val="20"/>
              </w:rPr>
            </w:pP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lastRenderedPageBreak/>
              <w:t>三</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第3章變化莫測的天氣</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3-2</w:t>
            </w:r>
            <w:r>
              <w:rPr>
                <w:rFonts w:ascii="標楷體" w:eastAsia="標楷體" w:hAnsi="標楷體" w:cs="新細明體" w:hint="eastAsia"/>
                <w:bCs/>
                <w:snapToGrid w:val="0"/>
                <w:color w:val="000000"/>
                <w:sz w:val="26"/>
                <w:szCs w:val="20"/>
              </w:rPr>
              <w:t>天氣現象</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3-2</w:t>
            </w:r>
          </w:p>
          <w:p w:rsidR="0016043B" w:rsidRPr="002A54FC" w:rsidRDefault="0016043B" w:rsidP="006D0D0C">
            <w:pPr>
              <w:spacing w:line="260" w:lineRule="exact"/>
              <w:rPr>
                <w:bCs/>
                <w:snapToGrid w:val="0"/>
                <w:sz w:val="20"/>
                <w:szCs w:val="20"/>
              </w:rPr>
            </w:pPr>
            <w:r>
              <w:rPr>
                <w:rFonts w:ascii="標楷體" w:eastAsia="標楷體" w:hAnsi="標楷體" w:cs="新細明體" w:hint="eastAsia"/>
                <w:bCs/>
                <w:snapToGrid w:val="0"/>
                <w:color w:val="000000"/>
                <w:sz w:val="26"/>
                <w:szCs w:val="20"/>
              </w:rPr>
              <w:t>1</w:t>
            </w:r>
            <w:r w:rsidRPr="002A54FC">
              <w:rPr>
                <w:rFonts w:ascii="標楷體" w:eastAsia="標楷體" w:hAnsi="標楷體" w:cs="新細明體" w:hint="eastAsia"/>
                <w:bCs/>
                <w:snapToGrid w:val="0"/>
                <w:color w:val="000000"/>
                <w:sz w:val="26"/>
                <w:szCs w:val="20"/>
              </w:rPr>
              <w:t>.解釋</w:t>
            </w:r>
            <w:r>
              <w:rPr>
                <w:rFonts w:ascii="標楷體" w:eastAsia="標楷體" w:hAnsi="標楷體" w:cs="新細明體" w:hint="eastAsia"/>
                <w:bCs/>
                <w:snapToGrid w:val="0"/>
                <w:color w:val="000000"/>
                <w:sz w:val="26"/>
                <w:szCs w:val="20"/>
              </w:rPr>
              <w:t>高、</w:t>
            </w:r>
            <w:r w:rsidRPr="002A54FC">
              <w:rPr>
                <w:rFonts w:ascii="標楷體" w:eastAsia="標楷體" w:hAnsi="標楷體" w:cs="新細明體" w:hint="eastAsia"/>
                <w:bCs/>
                <w:snapToGrid w:val="0"/>
                <w:color w:val="000000"/>
                <w:sz w:val="26"/>
                <w:szCs w:val="20"/>
              </w:rPr>
              <w:t>低氣壓中心地面的氣流方向。</w:t>
            </w:r>
          </w:p>
          <w:p w:rsidR="0016043B" w:rsidRPr="00177FDC" w:rsidRDefault="0016043B" w:rsidP="006D0D0C">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w:t>
            </w:r>
            <w:r w:rsidRPr="002A54FC">
              <w:rPr>
                <w:rFonts w:ascii="標楷體" w:eastAsia="標楷體" w:hAnsi="標楷體" w:cs="新細明體" w:hint="eastAsia"/>
                <w:bCs/>
                <w:snapToGrid w:val="0"/>
                <w:color w:val="000000"/>
                <w:sz w:val="26"/>
                <w:szCs w:val="20"/>
              </w:rPr>
              <w:t>.</w:t>
            </w:r>
            <w:r>
              <w:rPr>
                <w:rFonts w:ascii="標楷體" w:eastAsia="標楷體" w:hAnsi="標楷體" w:cs="新細明體" w:hint="eastAsia"/>
                <w:bCs/>
                <w:snapToGrid w:val="0"/>
                <w:color w:val="000000"/>
                <w:sz w:val="26"/>
                <w:szCs w:val="20"/>
              </w:rPr>
              <w:t>介紹</w:t>
            </w:r>
            <w:r w:rsidRPr="002A54FC">
              <w:rPr>
                <w:rFonts w:ascii="標楷體" w:eastAsia="標楷體" w:hAnsi="標楷體" w:cs="新細明體" w:hint="eastAsia"/>
                <w:bCs/>
                <w:snapToGrid w:val="0"/>
                <w:color w:val="000000"/>
                <w:sz w:val="26"/>
                <w:szCs w:val="20"/>
              </w:rPr>
              <w:t>臺灣季風的形成原因。</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3.實驗報告</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4.成果展示</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5.專案報告</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6.紙筆測驗</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7.操作</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 xml:space="preserve"> </w:t>
            </w:r>
          </w:p>
        </w:tc>
        <w:tc>
          <w:tcPr>
            <w:tcW w:w="1886" w:type="dxa"/>
            <w:gridSpan w:val="2"/>
            <w:vAlign w:val="center"/>
          </w:tcPr>
          <w:p w:rsidR="0016043B" w:rsidRPr="00177FDC" w:rsidRDefault="0016043B" w:rsidP="006D0D0C">
            <w:pPr>
              <w:spacing w:line="260" w:lineRule="exact"/>
              <w:rPr>
                <w:rFonts w:eastAsiaTheme="minorEastAsia"/>
                <w:bCs/>
                <w:snapToGrid w:val="0"/>
                <w:color w:val="000000"/>
                <w:sz w:val="20"/>
                <w:szCs w:val="20"/>
              </w:rPr>
            </w:pPr>
            <w:r w:rsidRPr="00177FDC">
              <w:rPr>
                <w:rFonts w:ascii="標楷體" w:eastAsia="標楷體" w:hAnsi="標楷體" w:cs="新細明體" w:hint="eastAsia"/>
                <w:bCs/>
                <w:snapToGrid w:val="0"/>
                <w:color w:val="000000"/>
                <w:sz w:val="26"/>
                <w:szCs w:val="20"/>
              </w:rPr>
              <w:t>【閱讀素養教育】</w:t>
            </w:r>
          </w:p>
          <w:p w:rsidR="0016043B" w:rsidRPr="00177FDC" w:rsidRDefault="0016043B" w:rsidP="006D0D0C">
            <w:pPr>
              <w:spacing w:line="260" w:lineRule="exact"/>
              <w:rPr>
                <w:rFonts w:eastAsiaTheme="minorEastAsia"/>
                <w:bCs/>
                <w:snapToGrid w:val="0"/>
                <w:color w:val="000000"/>
                <w:sz w:val="20"/>
                <w:szCs w:val="20"/>
              </w:rPr>
            </w:pPr>
            <w:r w:rsidRPr="00177FDC">
              <w:rPr>
                <w:rFonts w:ascii="標楷體" w:eastAsia="標楷體" w:hAnsi="標楷體" w:cs="新細明體" w:hint="eastAsia"/>
                <w:bCs/>
                <w:snapToGrid w:val="0"/>
                <w:color w:val="000000"/>
                <w:sz w:val="26"/>
                <w:szCs w:val="20"/>
              </w:rPr>
              <w:t>【戶外教育】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四</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第1章電與生活</w:t>
            </w:r>
          </w:p>
          <w:p w:rsidR="0016043B" w:rsidRPr="00177FDC" w:rsidRDefault="0016043B" w:rsidP="006D0D0C">
            <w:pPr>
              <w:spacing w:line="260" w:lineRule="exact"/>
              <w:jc w:val="center"/>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1-2生活用電</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16043B" w:rsidRDefault="0016043B" w:rsidP="006D0D0C">
            <w:pPr>
              <w:rPr>
                <w:rFonts w:ascii="標楷體" w:eastAsia="標楷體" w:hAnsi="標楷體" w:cs="新細明體"/>
                <w:color w:val="000000"/>
                <w:sz w:val="26"/>
                <w:szCs w:val="26"/>
              </w:rPr>
            </w:pPr>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F82E51" w:rsidRPr="00F82E51" w:rsidRDefault="00F82E51" w:rsidP="006D0D0C">
            <w:pPr>
              <w:rPr>
                <w:b/>
              </w:rPr>
            </w:pPr>
            <w:r w:rsidRPr="00F82E51">
              <w:rPr>
                <w:rFonts w:ascii="標楷體" w:eastAsia="標楷體" w:hAnsi="標楷體" w:cs="新細明體"/>
                <w:b/>
              </w:rPr>
              <w:t>涯 J3 覺察自己的能力與興趣。</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1-2</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1.進行探討活動1-1，說明什麼情形是短路。</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2.介紹一般使用電器最常發生短路的情形，以及該如何避免。</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3.說明保險絲的功能、作用及其工作原理。</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4.列舉生活中用電安全的注意事項。</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3.操作</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4.紙筆測驗</w:t>
            </w:r>
          </w:p>
        </w:tc>
        <w:tc>
          <w:tcPr>
            <w:tcW w:w="1886" w:type="dxa"/>
            <w:gridSpan w:val="2"/>
            <w:vAlign w:val="center"/>
          </w:tcPr>
          <w:p w:rsidR="0016043B" w:rsidRPr="00F82E51" w:rsidRDefault="00F82E51" w:rsidP="006D0D0C">
            <w:pPr>
              <w:spacing w:line="260" w:lineRule="exact"/>
              <w:rPr>
                <w:rFonts w:eastAsiaTheme="minorEastAsia"/>
                <w:b/>
                <w:sz w:val="20"/>
                <w:szCs w:val="20"/>
              </w:rPr>
            </w:pPr>
            <w:r w:rsidRPr="00F82E51">
              <w:rPr>
                <w:rFonts w:ascii="標楷體" w:eastAsia="標楷體" w:hAnsi="標楷體" w:cs="新細明體" w:hint="eastAsia"/>
                <w:b/>
                <w:bCs/>
                <w:color w:val="000000"/>
                <w:sz w:val="26"/>
                <w:szCs w:val="20"/>
              </w:rPr>
              <w:t>【生涯規劃教育】</w:t>
            </w:r>
          </w:p>
          <w:p w:rsidR="0016043B" w:rsidRPr="00177FDC" w:rsidRDefault="0016043B" w:rsidP="006D0D0C">
            <w:pPr>
              <w:spacing w:line="260" w:lineRule="exact"/>
              <w:rPr>
                <w:rFonts w:eastAsiaTheme="minorEastAsia"/>
                <w:bCs/>
                <w:sz w:val="20"/>
                <w:szCs w:val="20"/>
              </w:rPr>
            </w:pPr>
            <w:r w:rsidRPr="00177FDC">
              <w:rPr>
                <w:rFonts w:ascii="標楷體" w:eastAsia="標楷體" w:hAnsi="標楷體" w:cs="新細明體" w:hint="eastAsia"/>
                <w:bCs/>
                <w:color w:val="000000"/>
                <w:sz w:val="26"/>
                <w:szCs w:val="20"/>
              </w:rPr>
              <w:t>【防災教育】</w:t>
            </w:r>
          </w:p>
          <w:p w:rsidR="0016043B" w:rsidRPr="00177FDC" w:rsidRDefault="0016043B" w:rsidP="006D0D0C">
            <w:pPr>
              <w:spacing w:line="260" w:lineRule="exact"/>
              <w:rPr>
                <w:rFonts w:eastAsiaTheme="minorEastAsia"/>
                <w:sz w:val="20"/>
                <w:szCs w:val="20"/>
              </w:rPr>
            </w:pP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四</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第3章變化莫測的天氣</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3-3氣團與鋒面</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3-3</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1.延續討論更大尺度範圍空氣所形成的氣團，如何在不同季節中影響臺灣的天氣現象。</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2.建議教師先解釋氣團的定義，導引學生思考哪些區域有足夠的條件會形成氣團。</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3.實驗報告</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4.成果展示</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5.專案報告</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6.紙筆測驗</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7.操作</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8.設計實驗</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9.學習歷程檔案</w:t>
            </w:r>
          </w:p>
        </w:tc>
        <w:tc>
          <w:tcPr>
            <w:tcW w:w="1886" w:type="dxa"/>
            <w:gridSpan w:val="2"/>
            <w:vAlign w:val="center"/>
          </w:tcPr>
          <w:p w:rsidR="0016043B" w:rsidRPr="00177FDC" w:rsidRDefault="00F04C66" w:rsidP="006D0D0C">
            <w:pPr>
              <w:spacing w:line="260" w:lineRule="exact"/>
              <w:rPr>
                <w:rFonts w:eastAsiaTheme="minorEastAsia"/>
                <w:bCs/>
                <w:snapToGrid w:val="0"/>
                <w:color w:val="000000"/>
                <w:sz w:val="20"/>
                <w:szCs w:val="20"/>
              </w:rPr>
            </w:pPr>
            <w:r>
              <w:rPr>
                <w:rFonts w:ascii="標楷體" w:eastAsia="標楷體" w:hAnsi="標楷體" w:cs="新細明體" w:hint="eastAsia"/>
                <w:bCs/>
                <w:snapToGrid w:val="0"/>
                <w:color w:val="000000"/>
                <w:sz w:val="26"/>
                <w:szCs w:val="20"/>
              </w:rPr>
              <w:t>【</w:t>
            </w:r>
            <w:r w:rsidRPr="00F04C66">
              <w:rPr>
                <w:rFonts w:ascii="標楷體" w:eastAsia="標楷體" w:hAnsi="標楷體" w:cs="新細明體" w:hint="eastAsia"/>
                <w:b/>
                <w:color w:val="000000" w:themeColor="text1"/>
              </w:rPr>
              <w:t>性侵害防治教育課程</w:t>
            </w:r>
            <w:r w:rsidR="0016043B" w:rsidRPr="00177FDC">
              <w:rPr>
                <w:rFonts w:ascii="標楷體" w:eastAsia="標楷體" w:hAnsi="標楷體" w:cs="新細明體" w:hint="eastAsia"/>
                <w:bCs/>
                <w:snapToGrid w:val="0"/>
                <w:color w:val="000000"/>
                <w:sz w:val="26"/>
                <w:szCs w:val="20"/>
              </w:rPr>
              <w:t>】</w:t>
            </w:r>
          </w:p>
          <w:p w:rsidR="0016043B" w:rsidRPr="00177FDC" w:rsidRDefault="0016043B" w:rsidP="006D0D0C">
            <w:pPr>
              <w:spacing w:line="260" w:lineRule="exact"/>
              <w:rPr>
                <w:rFonts w:eastAsiaTheme="minorEastAsia"/>
                <w:bCs/>
                <w:snapToGrid w:val="0"/>
                <w:color w:val="000000"/>
                <w:sz w:val="20"/>
                <w:szCs w:val="20"/>
              </w:rPr>
            </w:pPr>
            <w:r w:rsidRPr="00177FDC">
              <w:rPr>
                <w:rFonts w:ascii="標楷體" w:eastAsia="標楷體" w:hAnsi="標楷體" w:cs="新細明體" w:hint="eastAsia"/>
                <w:bCs/>
                <w:snapToGrid w:val="0"/>
                <w:color w:val="000000"/>
                <w:sz w:val="26"/>
                <w:szCs w:val="20"/>
              </w:rPr>
              <w:t>【閱讀素養教育】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lastRenderedPageBreak/>
              <w:t>五</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第1章電與生活</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1-3電池</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16043B" w:rsidRDefault="0016043B"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16043B" w:rsidRDefault="0016043B"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1-3</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1.了解產生電流的原理。</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2.說明伏打電池的原理。</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3.引導學生進行實驗1-1，讓學生親自做出電池。</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4.將生活中常見電池分類，並比較其優缺點。</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3.操作</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4.紙筆測驗</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【能源教育】</w:t>
            </w:r>
          </w:p>
          <w:p w:rsidR="00F82E51" w:rsidRPr="00166F68" w:rsidRDefault="00F82E51" w:rsidP="00F82E51">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【生涯規劃教育】</w:t>
            </w:r>
          </w:p>
          <w:p w:rsidR="0016043B" w:rsidRPr="00177FDC" w:rsidRDefault="0016043B" w:rsidP="006D0D0C">
            <w:pPr>
              <w:spacing w:line="260" w:lineRule="exact"/>
              <w:rPr>
                <w:rFonts w:eastAsiaTheme="minorEastAsia"/>
                <w:sz w:val="20"/>
                <w:szCs w:val="20"/>
              </w:rPr>
            </w:pP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五</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第3章變化莫測的天氣</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3-3氣團與鋒面</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3-3</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1.請學生思考當兩個氣團相遇時，會有什麼情形產生，教師再解釋兩氣團的交界會形成鋒面。</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2.解釋依據冷、暖氣團運動的方向，可將鋒面分為冷鋒、暖鋒、滯留鋒等。</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3.實驗報告</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4.成果展示</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5.專案報告</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6.紙筆測驗</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7.操作</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 xml:space="preserve"> </w:t>
            </w:r>
          </w:p>
        </w:tc>
        <w:tc>
          <w:tcPr>
            <w:tcW w:w="1886" w:type="dxa"/>
            <w:gridSpan w:val="2"/>
            <w:vAlign w:val="center"/>
          </w:tcPr>
          <w:p w:rsidR="0016043B" w:rsidRPr="00177FDC" w:rsidRDefault="0016043B" w:rsidP="006D0D0C">
            <w:pPr>
              <w:spacing w:line="260" w:lineRule="exact"/>
              <w:rPr>
                <w:rFonts w:eastAsiaTheme="minorEastAsia"/>
                <w:bCs/>
                <w:snapToGrid w:val="0"/>
                <w:color w:val="000000"/>
                <w:sz w:val="20"/>
                <w:szCs w:val="20"/>
              </w:rPr>
            </w:pPr>
            <w:r w:rsidRPr="00177FDC">
              <w:rPr>
                <w:rFonts w:ascii="標楷體" w:eastAsia="標楷體" w:hAnsi="標楷體" w:cs="新細明體" w:hint="eastAsia"/>
                <w:bCs/>
                <w:snapToGrid w:val="0"/>
                <w:color w:val="000000"/>
                <w:sz w:val="26"/>
                <w:szCs w:val="20"/>
              </w:rPr>
              <w:t>【閱讀素養教育】</w:t>
            </w:r>
          </w:p>
          <w:p w:rsidR="0016043B" w:rsidRPr="00177FDC" w:rsidRDefault="0016043B" w:rsidP="006D0D0C">
            <w:pPr>
              <w:spacing w:line="260" w:lineRule="exact"/>
              <w:rPr>
                <w:rFonts w:eastAsiaTheme="minorEastAsia"/>
                <w:bCs/>
                <w:snapToGrid w:val="0"/>
                <w:color w:val="000000"/>
                <w:sz w:val="20"/>
                <w:szCs w:val="20"/>
              </w:rPr>
            </w:pPr>
            <w:r w:rsidRPr="00177FDC">
              <w:rPr>
                <w:rFonts w:ascii="標楷體" w:eastAsia="標楷體" w:hAnsi="標楷體" w:cs="新細明體" w:hint="eastAsia"/>
                <w:bCs/>
                <w:snapToGrid w:val="0"/>
                <w:color w:val="000000"/>
                <w:sz w:val="26"/>
                <w:szCs w:val="20"/>
              </w:rPr>
              <w:t>【戶外教育】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lastRenderedPageBreak/>
              <w:t>六</w:t>
            </w:r>
          </w:p>
        </w:tc>
        <w:tc>
          <w:tcPr>
            <w:tcW w:w="1417" w:type="dxa"/>
            <w:vAlign w:val="center"/>
          </w:tcPr>
          <w:p w:rsidR="0016043B" w:rsidRPr="00177FDC" w:rsidRDefault="0016043B" w:rsidP="006D0D0C">
            <w:pPr>
              <w:spacing w:line="260" w:lineRule="exact"/>
              <w:jc w:val="center"/>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第1章電與生活</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1-4</w:t>
            </w:r>
            <w:r>
              <w:rPr>
                <w:rFonts w:ascii="標楷體" w:eastAsia="標楷體" w:hAnsi="標楷體" w:cs="新細明體" w:hint="eastAsia"/>
                <w:bCs/>
                <w:snapToGrid w:val="0"/>
                <w:color w:val="000000"/>
                <w:sz w:val="26"/>
                <w:szCs w:val="20"/>
              </w:rPr>
              <w:t>電流的化學效應</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16043B" w:rsidRDefault="0016043B"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16043B" w:rsidRDefault="0016043B" w:rsidP="006D0D0C">
            <w:r>
              <w:rPr>
                <w:rFonts w:ascii="標楷體" w:eastAsia="標楷體" w:hAnsi="標楷體" w:cs="新細明體" w:hint="eastAsia"/>
                <w:color w:val="000000"/>
                <w:sz w:val="26"/>
                <w:szCs w:val="26"/>
              </w:rPr>
              <w:t>自-J-C1 從日常學習中，主動關心自然環境相關公共議題，尊重生命。</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1-4</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1.進行探討活動1-2，了解電解水的情形，並從兩極水面的下降可知有氣體生成，再用適當方法檢驗氣體的成分。</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w:t>
            </w:r>
            <w:r>
              <w:rPr>
                <w:rFonts w:ascii="標楷體" w:eastAsia="標楷體" w:hAnsi="標楷體" w:cs="新細明體" w:hint="eastAsia"/>
                <w:bCs/>
                <w:snapToGrid w:val="0"/>
                <w:color w:val="000000"/>
                <w:sz w:val="26"/>
                <w:szCs w:val="20"/>
              </w:rPr>
              <w:t>電解水實驗中，加入氫氧化鈉水</w:t>
            </w:r>
            <w:r w:rsidRPr="00177FDC">
              <w:rPr>
                <w:rFonts w:ascii="標楷體" w:eastAsia="標楷體" w:hAnsi="標楷體" w:cs="新細明體" w:hint="eastAsia"/>
                <w:bCs/>
                <w:snapToGrid w:val="0"/>
                <w:color w:val="000000"/>
                <w:sz w:val="26"/>
                <w:szCs w:val="20"/>
              </w:rPr>
              <w:t>溶液以增加導電性。</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3.觀察電流流向與正負極產物的關聯。</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3.操作</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4.紙筆測驗</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【能源教育】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【品德教育】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六</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第3章變化莫測的天氣</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3-4</w:t>
            </w:r>
            <w:r>
              <w:rPr>
                <w:rFonts w:ascii="標楷體" w:eastAsia="標楷體" w:hAnsi="標楷體" w:cs="新細明體" w:hint="eastAsia"/>
                <w:bCs/>
                <w:snapToGrid w:val="0"/>
                <w:color w:val="000000"/>
                <w:sz w:val="26"/>
                <w:szCs w:val="20"/>
              </w:rPr>
              <w:t>臺灣的災變</w:t>
            </w:r>
            <w:r w:rsidRPr="00177FDC">
              <w:rPr>
                <w:rFonts w:ascii="標楷體" w:eastAsia="標楷體" w:hAnsi="標楷體" w:cs="新細明體" w:hint="eastAsia"/>
                <w:bCs/>
                <w:snapToGrid w:val="0"/>
                <w:color w:val="000000"/>
                <w:sz w:val="26"/>
                <w:szCs w:val="20"/>
              </w:rPr>
              <w:t>天氣</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3-4</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1.請學生先觀察天氣圖，讓學生先由天氣圖上之高、低氣壓分布和鋒面符號的種類來判斷季節。</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2.依天氣圖的季節順序，分別解釋各個季節臺灣所產生的天氣現象。</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1.紙筆測驗</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2.作業檢核</w:t>
            </w:r>
          </w:p>
        </w:tc>
        <w:tc>
          <w:tcPr>
            <w:tcW w:w="1886" w:type="dxa"/>
            <w:gridSpan w:val="2"/>
            <w:vAlign w:val="center"/>
          </w:tcPr>
          <w:p w:rsidR="0016043B" w:rsidRPr="00177FDC" w:rsidRDefault="0016043B" w:rsidP="006D0D0C">
            <w:pPr>
              <w:spacing w:line="260" w:lineRule="exact"/>
              <w:rPr>
                <w:rFonts w:eastAsiaTheme="minorEastAsia"/>
                <w:bCs/>
                <w:sz w:val="20"/>
                <w:szCs w:val="20"/>
              </w:rPr>
            </w:pPr>
            <w:r w:rsidRPr="00177FDC">
              <w:rPr>
                <w:rFonts w:ascii="標楷體" w:eastAsia="標楷體" w:hAnsi="標楷體" w:cs="新細明體" w:hint="eastAsia"/>
                <w:bCs/>
                <w:color w:val="000000"/>
                <w:sz w:val="26"/>
                <w:szCs w:val="20"/>
              </w:rPr>
              <w:t>【防災教育】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【環境教育】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七</w:t>
            </w:r>
          </w:p>
        </w:tc>
        <w:tc>
          <w:tcPr>
            <w:tcW w:w="1417" w:type="dxa"/>
            <w:vAlign w:val="center"/>
          </w:tcPr>
          <w:p w:rsidR="0016043B" w:rsidRPr="00177FDC" w:rsidRDefault="0016043B" w:rsidP="006D0D0C">
            <w:pPr>
              <w:spacing w:line="260" w:lineRule="exact"/>
              <w:jc w:val="center"/>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第1章電與生活</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1-4</w:t>
            </w:r>
            <w:r>
              <w:rPr>
                <w:rFonts w:ascii="標楷體" w:eastAsia="標楷體" w:hAnsi="標楷體" w:cs="新細明體" w:hint="eastAsia"/>
                <w:bCs/>
                <w:snapToGrid w:val="0"/>
                <w:color w:val="000000"/>
                <w:sz w:val="26"/>
                <w:szCs w:val="20"/>
              </w:rPr>
              <w:t>電流的化學效應</w:t>
            </w:r>
            <w:r w:rsidRPr="00177FDC">
              <w:rPr>
                <w:rFonts w:ascii="標楷體" w:eastAsia="標楷體" w:hAnsi="標楷體" w:cs="新細明體" w:hint="eastAsia"/>
                <w:bCs/>
                <w:snapToGrid w:val="0"/>
                <w:color w:val="000000"/>
                <w:sz w:val="26"/>
                <w:szCs w:val="20"/>
              </w:rPr>
              <w:t>（第一次段考）</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w:t>
            </w:r>
            <w:r>
              <w:rPr>
                <w:rFonts w:ascii="標楷體" w:eastAsia="標楷體" w:hAnsi="標楷體" w:cs="新細明體" w:hint="eastAsia"/>
                <w:color w:val="000000"/>
                <w:sz w:val="26"/>
                <w:szCs w:val="26"/>
              </w:rPr>
              <w:lastRenderedPageBreak/>
              <w:t>物、科學名詞、數學公式、模型等，表達探究之過程、發現與成果、價值和限制等。</w:t>
            </w:r>
          </w:p>
          <w:p w:rsidR="0016043B" w:rsidRDefault="0016043B"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16043B" w:rsidRDefault="0016043B" w:rsidP="006D0D0C">
            <w:r>
              <w:rPr>
                <w:rFonts w:ascii="標楷體" w:eastAsia="標楷體" w:hAnsi="標楷體" w:cs="新細明體" w:hint="eastAsia"/>
                <w:color w:val="000000"/>
                <w:sz w:val="26"/>
                <w:szCs w:val="26"/>
              </w:rPr>
              <w:t>自-J-C1 從日常學習中，主動關心自然環境相關公共議題，尊重生命。</w:t>
            </w:r>
          </w:p>
        </w:tc>
        <w:tc>
          <w:tcPr>
            <w:tcW w:w="3544" w:type="dxa"/>
            <w:vAlign w:val="center"/>
          </w:tcPr>
          <w:p w:rsidR="0016043B" w:rsidRDefault="0016043B" w:rsidP="006D0D0C">
            <w:pPr>
              <w:spacing w:line="260" w:lineRule="exact"/>
              <w:rPr>
                <w:bCs/>
                <w:snapToGrid w:val="0"/>
                <w:sz w:val="20"/>
                <w:szCs w:val="20"/>
              </w:rPr>
            </w:pPr>
            <w:r>
              <w:rPr>
                <w:rFonts w:ascii="標楷體" w:eastAsia="標楷體" w:hAnsi="標楷體" w:cs="新細明體" w:hint="eastAsia"/>
                <w:bCs/>
                <w:snapToGrid w:val="0"/>
                <w:color w:val="000000"/>
                <w:sz w:val="26"/>
                <w:szCs w:val="20"/>
              </w:rPr>
              <w:lastRenderedPageBreak/>
              <w:t>1-4</w:t>
            </w:r>
          </w:p>
          <w:p w:rsidR="0016043B" w:rsidRPr="002A54FC" w:rsidRDefault="0016043B" w:rsidP="006D0D0C">
            <w:pPr>
              <w:spacing w:line="260" w:lineRule="exact"/>
              <w:rPr>
                <w:bCs/>
                <w:snapToGrid w:val="0"/>
                <w:sz w:val="20"/>
                <w:szCs w:val="20"/>
              </w:rPr>
            </w:pPr>
            <w:r>
              <w:rPr>
                <w:rFonts w:ascii="標楷體" w:eastAsia="標楷體" w:hAnsi="標楷體" w:cs="新細明體" w:hint="eastAsia"/>
                <w:bCs/>
                <w:snapToGrid w:val="0"/>
                <w:color w:val="000000"/>
                <w:sz w:val="26"/>
                <w:szCs w:val="20"/>
              </w:rPr>
              <w:t>1</w:t>
            </w:r>
            <w:r w:rsidRPr="002A54FC">
              <w:rPr>
                <w:rFonts w:ascii="標楷體" w:eastAsia="標楷體" w:hAnsi="標楷體" w:cs="新細明體" w:hint="eastAsia"/>
                <w:bCs/>
                <w:snapToGrid w:val="0"/>
                <w:color w:val="000000"/>
                <w:sz w:val="26"/>
                <w:szCs w:val="20"/>
              </w:rPr>
              <w:t>.若將電解硫酸銅水溶液的電極改為銅片，觀察化學反應有無不同。</w:t>
            </w:r>
          </w:p>
          <w:p w:rsidR="0016043B" w:rsidRPr="00177FDC" w:rsidRDefault="0016043B" w:rsidP="006D0D0C">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w:t>
            </w:r>
            <w:r w:rsidRPr="002A54FC">
              <w:rPr>
                <w:rFonts w:ascii="標楷體" w:eastAsia="標楷體" w:hAnsi="標楷體" w:cs="新細明體" w:hint="eastAsia"/>
                <w:bCs/>
                <w:snapToGrid w:val="0"/>
                <w:color w:val="000000"/>
                <w:sz w:val="26"/>
                <w:szCs w:val="20"/>
              </w:rPr>
              <w:t>.了解如何電鍍物品。</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3.操作</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4.紙筆測驗</w:t>
            </w:r>
          </w:p>
        </w:tc>
        <w:tc>
          <w:tcPr>
            <w:tcW w:w="1886" w:type="dxa"/>
            <w:gridSpan w:val="2"/>
            <w:vAlign w:val="center"/>
          </w:tcPr>
          <w:p w:rsidR="0016043B" w:rsidRPr="00F82E51" w:rsidRDefault="00F82E51" w:rsidP="006D0D0C">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【生涯規劃教育】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【戶外教育】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lastRenderedPageBreak/>
              <w:t>七</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第3章變化莫測的天氣</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3-4</w:t>
            </w:r>
            <w:r>
              <w:rPr>
                <w:rFonts w:ascii="標楷體" w:eastAsia="標楷體" w:hAnsi="標楷體" w:cs="新細明體" w:hint="eastAsia"/>
                <w:bCs/>
                <w:snapToGrid w:val="0"/>
                <w:color w:val="000000"/>
                <w:sz w:val="26"/>
                <w:szCs w:val="20"/>
              </w:rPr>
              <w:t>臺灣的災變</w:t>
            </w:r>
            <w:r w:rsidRPr="00177FDC">
              <w:rPr>
                <w:rFonts w:ascii="標楷體" w:eastAsia="標楷體" w:hAnsi="標楷體" w:cs="新細明體" w:hint="eastAsia"/>
                <w:bCs/>
                <w:snapToGrid w:val="0"/>
                <w:color w:val="000000"/>
                <w:sz w:val="26"/>
                <w:szCs w:val="20"/>
              </w:rPr>
              <w:t>天氣（第一次段考）</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3-4</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1.在介紹夏季天氣圖時，導入此時臺灣容易遇到颱風的侵襲。</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2.由於颱風生成在熱帶海洋上，導引學生思考在該海面上會有強烈的蒸發現象，進而解釋颱風中心因有強烈的空氣上升，導致一低壓的形成，進而可能形成颱風。</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3.依颱風常侵襲臺灣的路徑，分別解釋颱風所會造成的天氣現象及影響。</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3.實驗報告</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4.成果展示</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5.專案報告</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6.紙筆測驗</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7.操作</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8.設計實驗</w:t>
            </w:r>
          </w:p>
        </w:tc>
        <w:tc>
          <w:tcPr>
            <w:tcW w:w="1886" w:type="dxa"/>
            <w:gridSpan w:val="2"/>
            <w:vAlign w:val="center"/>
          </w:tcPr>
          <w:p w:rsidR="0016043B" w:rsidRPr="00177FDC" w:rsidRDefault="0016043B" w:rsidP="006D0D0C">
            <w:pPr>
              <w:spacing w:line="260" w:lineRule="exact"/>
              <w:rPr>
                <w:rFonts w:eastAsiaTheme="minorEastAsia"/>
                <w:bCs/>
                <w:snapToGrid w:val="0"/>
                <w:color w:val="000000"/>
                <w:sz w:val="20"/>
                <w:szCs w:val="20"/>
              </w:rPr>
            </w:pPr>
            <w:r w:rsidRPr="00177FDC">
              <w:rPr>
                <w:rFonts w:ascii="標楷體" w:eastAsia="標楷體" w:hAnsi="標楷體" w:cs="新細明體" w:hint="eastAsia"/>
                <w:bCs/>
                <w:snapToGrid w:val="0"/>
                <w:color w:val="000000"/>
                <w:sz w:val="26"/>
                <w:szCs w:val="20"/>
              </w:rPr>
              <w:t>【品德教育】</w:t>
            </w:r>
          </w:p>
          <w:p w:rsidR="0016043B" w:rsidRPr="00177FDC" w:rsidRDefault="0016043B" w:rsidP="006D0D0C">
            <w:pPr>
              <w:spacing w:line="260" w:lineRule="exact"/>
              <w:rPr>
                <w:rFonts w:eastAsiaTheme="minorEastAsia"/>
                <w:bCs/>
                <w:snapToGrid w:val="0"/>
                <w:color w:val="000000"/>
                <w:sz w:val="20"/>
                <w:szCs w:val="20"/>
              </w:rPr>
            </w:pPr>
            <w:r w:rsidRPr="00177FDC">
              <w:rPr>
                <w:rFonts w:ascii="標楷體" w:eastAsia="標楷體" w:hAnsi="標楷體" w:cs="新細明體" w:hint="eastAsia"/>
                <w:bCs/>
                <w:snapToGrid w:val="0"/>
                <w:color w:val="000000"/>
                <w:sz w:val="26"/>
                <w:szCs w:val="20"/>
              </w:rPr>
              <w:t>【閱讀素養教育】</w:t>
            </w:r>
          </w:p>
          <w:p w:rsidR="0016043B" w:rsidRPr="00177FDC" w:rsidRDefault="0016043B" w:rsidP="006D0D0C">
            <w:pPr>
              <w:spacing w:line="260" w:lineRule="exact"/>
              <w:rPr>
                <w:rFonts w:eastAsiaTheme="minorEastAsia"/>
                <w:sz w:val="20"/>
                <w:szCs w:val="20"/>
              </w:rPr>
            </w:pP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八</w:t>
            </w:r>
          </w:p>
        </w:tc>
        <w:tc>
          <w:tcPr>
            <w:tcW w:w="1417" w:type="dxa"/>
            <w:vAlign w:val="center"/>
          </w:tcPr>
          <w:p w:rsidR="0016043B" w:rsidRPr="00177FDC" w:rsidRDefault="0016043B" w:rsidP="006D0D0C">
            <w:pPr>
              <w:spacing w:line="260" w:lineRule="exact"/>
              <w:jc w:val="center"/>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第1章電與生活</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1-4</w:t>
            </w:r>
            <w:r>
              <w:rPr>
                <w:rFonts w:ascii="標楷體" w:eastAsia="標楷體" w:hAnsi="標楷體" w:cs="新細明體" w:hint="eastAsia"/>
                <w:bCs/>
                <w:snapToGrid w:val="0"/>
                <w:color w:val="000000"/>
                <w:sz w:val="26"/>
                <w:szCs w:val="20"/>
              </w:rPr>
              <w:t>電流的化學效應</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16043B" w:rsidRDefault="0016043B" w:rsidP="006D0D0C">
            <w:r>
              <w:rPr>
                <w:rFonts w:ascii="標楷體" w:eastAsia="標楷體" w:hAnsi="標楷體" w:cs="新細明體" w:hint="eastAsia"/>
                <w:color w:val="000000"/>
                <w:sz w:val="26"/>
                <w:szCs w:val="26"/>
              </w:rPr>
              <w:lastRenderedPageBreak/>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16043B" w:rsidRDefault="0016043B" w:rsidP="006D0D0C">
            <w:r>
              <w:rPr>
                <w:rFonts w:ascii="標楷體" w:eastAsia="標楷體" w:hAnsi="標楷體" w:cs="新細明體" w:hint="eastAsia"/>
                <w:color w:val="000000"/>
                <w:sz w:val="26"/>
                <w:szCs w:val="26"/>
              </w:rPr>
              <w:t>自-J-C1 從日常學習中，主動關心自然環境相關公共議題，尊重生命。</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lastRenderedPageBreak/>
              <w:t>1-4</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1.觀察電流流向與正負極產物的關聯。</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2.若將電解硫酸銅水溶液的電極改為銅片，觀察化學反應有無不同。</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3.了解如何電鍍物品。</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1.紙筆測驗</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2.作業檢核</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【能源教育】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【戶外教育】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lastRenderedPageBreak/>
              <w:t>八</w:t>
            </w:r>
          </w:p>
        </w:tc>
        <w:tc>
          <w:tcPr>
            <w:tcW w:w="1417" w:type="dxa"/>
            <w:vAlign w:val="center"/>
          </w:tcPr>
          <w:p w:rsidR="0016043B" w:rsidRPr="002E185D" w:rsidRDefault="0016043B" w:rsidP="006D0D0C">
            <w:pPr>
              <w:spacing w:line="260" w:lineRule="exact"/>
              <w:jc w:val="center"/>
              <w:rPr>
                <w:rFonts w:eastAsiaTheme="minorEastAsia"/>
                <w:color w:val="FF0000"/>
                <w:sz w:val="20"/>
                <w:szCs w:val="20"/>
              </w:rPr>
            </w:pPr>
            <w:r w:rsidRPr="002E185D">
              <w:rPr>
                <w:rFonts w:ascii="標楷體" w:eastAsia="標楷體" w:hAnsi="標楷體" w:cs="新細明體" w:hint="eastAsia"/>
                <w:bCs/>
                <w:snapToGrid w:val="0"/>
                <w:color w:val="FF0000"/>
                <w:sz w:val="26"/>
                <w:szCs w:val="20"/>
              </w:rPr>
              <w:t>第3章變化莫測的天氣</w:t>
            </w:r>
          </w:p>
          <w:p w:rsidR="0016043B" w:rsidRPr="002E185D" w:rsidRDefault="0016043B" w:rsidP="006D0D0C">
            <w:pPr>
              <w:spacing w:line="260" w:lineRule="exact"/>
              <w:jc w:val="center"/>
              <w:rPr>
                <w:rFonts w:ascii="標楷體" w:eastAsia="標楷體" w:hAnsi="標楷體" w:cs="新細明體"/>
                <w:bCs/>
                <w:snapToGrid w:val="0"/>
                <w:color w:val="FF0000"/>
                <w:sz w:val="26"/>
                <w:szCs w:val="20"/>
              </w:rPr>
            </w:pPr>
            <w:r w:rsidRPr="002E185D">
              <w:rPr>
                <w:rFonts w:ascii="標楷體" w:eastAsia="標楷體" w:hAnsi="標楷體" w:cs="新細明體" w:hint="eastAsia"/>
                <w:bCs/>
                <w:snapToGrid w:val="0"/>
                <w:color w:val="FF0000"/>
                <w:sz w:val="26"/>
                <w:szCs w:val="20"/>
              </w:rPr>
              <w:t>3-4臺灣的災變天氣</w:t>
            </w:r>
          </w:p>
          <w:p w:rsidR="002E185D" w:rsidRPr="002E185D" w:rsidRDefault="002E185D" w:rsidP="002E185D">
            <w:pPr>
              <w:rPr>
                <w:rFonts w:ascii="標楷體" w:eastAsia="標楷體" w:hAnsi="標楷體" w:cs="新細明體"/>
                <w:b/>
                <w:color w:val="FF0000"/>
                <w:kern w:val="2"/>
                <w:sz w:val="26"/>
                <w:szCs w:val="20"/>
              </w:rPr>
            </w:pPr>
            <w:r w:rsidRPr="002E185D">
              <w:rPr>
                <w:rFonts w:ascii="標楷體" w:eastAsia="標楷體" w:hAnsi="標楷體" w:cs="新細明體" w:hint="eastAsia"/>
                <w:b/>
                <w:color w:val="FF0000"/>
                <w:sz w:val="26"/>
                <w:szCs w:val="20"/>
              </w:rPr>
              <w:t>呼應學校願景-美感</w:t>
            </w:r>
            <w:r w:rsidRPr="002E185D">
              <w:rPr>
                <w:rFonts w:ascii="新細明體" w:hAnsi="新細明體" w:cs="新細明體" w:hint="eastAsia"/>
                <w:b/>
                <w:color w:val="FF0000"/>
                <w:sz w:val="26"/>
                <w:szCs w:val="20"/>
              </w:rPr>
              <w:t>、</w:t>
            </w:r>
            <w:r w:rsidRPr="002E185D">
              <w:rPr>
                <w:rFonts w:ascii="標楷體" w:eastAsia="標楷體" w:hAnsi="標楷體" w:cs="新細明體" w:hint="eastAsia"/>
                <w:b/>
                <w:color w:val="FF0000"/>
                <w:sz w:val="26"/>
                <w:szCs w:val="20"/>
              </w:rPr>
              <w:t>自信</w:t>
            </w:r>
            <w:r w:rsidRPr="002E185D">
              <w:rPr>
                <w:rFonts w:ascii="新細明體" w:hAnsi="新細明體" w:cs="新細明體" w:hint="eastAsia"/>
                <w:b/>
                <w:color w:val="FF0000"/>
                <w:sz w:val="26"/>
                <w:szCs w:val="20"/>
              </w:rPr>
              <w:t>、</w:t>
            </w:r>
            <w:r w:rsidRPr="002E185D">
              <w:rPr>
                <w:rFonts w:ascii="標楷體" w:eastAsia="標楷體" w:hAnsi="標楷體" w:cs="新細明體" w:hint="eastAsia"/>
                <w:b/>
                <w:color w:val="FF0000"/>
                <w:sz w:val="26"/>
                <w:szCs w:val="20"/>
              </w:rPr>
              <w:t>生活</w:t>
            </w:r>
          </w:p>
          <w:p w:rsidR="002E185D" w:rsidRPr="002E185D" w:rsidRDefault="002E185D" w:rsidP="006D0D0C">
            <w:pPr>
              <w:spacing w:line="260" w:lineRule="exact"/>
              <w:jc w:val="center"/>
              <w:rPr>
                <w:rFonts w:eastAsiaTheme="minorEastAsia"/>
                <w:color w:val="FF0000"/>
                <w:sz w:val="20"/>
                <w:szCs w:val="20"/>
              </w:rPr>
            </w:pPr>
          </w:p>
        </w:tc>
        <w:tc>
          <w:tcPr>
            <w:tcW w:w="5344" w:type="dxa"/>
            <w:tcBorders>
              <w:right w:val="single" w:sz="4" w:space="0" w:color="auto"/>
            </w:tcBorders>
            <w:vAlign w:val="center"/>
          </w:tcPr>
          <w:p w:rsidR="0016043B" w:rsidRPr="002E185D" w:rsidRDefault="0016043B" w:rsidP="006D0D0C">
            <w:pPr>
              <w:rPr>
                <w:color w:val="FF0000"/>
              </w:rPr>
            </w:pPr>
            <w:r w:rsidRPr="002E185D">
              <w:rPr>
                <w:rFonts w:ascii="標楷體" w:eastAsia="標楷體" w:hAnsi="標楷體" w:cs="新細明體" w:hint="eastAsia"/>
                <w:color w:val="FF0000"/>
                <w:sz w:val="26"/>
                <w:szCs w:val="26"/>
              </w:rPr>
              <w:t>自-J-A1 能應用科學知識、方法與態度於日常生活當中。</w:t>
            </w:r>
          </w:p>
          <w:p w:rsidR="0016043B" w:rsidRPr="002E185D" w:rsidRDefault="0016043B" w:rsidP="006D0D0C">
            <w:pPr>
              <w:rPr>
                <w:color w:val="FF0000"/>
              </w:rPr>
            </w:pPr>
            <w:r w:rsidRPr="002E185D">
              <w:rPr>
                <w:rFonts w:ascii="標楷體" w:eastAsia="標楷體" w:hAnsi="標楷體" w:cs="新細明體" w:hint="eastAsia"/>
                <w:color w:val="FF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tc>
        <w:tc>
          <w:tcPr>
            <w:tcW w:w="3544" w:type="dxa"/>
            <w:vAlign w:val="center"/>
          </w:tcPr>
          <w:p w:rsidR="0016043B" w:rsidRPr="002E185D" w:rsidRDefault="0016043B" w:rsidP="006D0D0C">
            <w:pPr>
              <w:spacing w:line="260" w:lineRule="exact"/>
              <w:rPr>
                <w:rFonts w:eastAsiaTheme="minorEastAsia"/>
                <w:bCs/>
                <w:snapToGrid w:val="0"/>
                <w:color w:val="FF0000"/>
                <w:sz w:val="20"/>
                <w:szCs w:val="20"/>
              </w:rPr>
            </w:pPr>
            <w:r w:rsidRPr="002E185D">
              <w:rPr>
                <w:rFonts w:ascii="標楷體" w:eastAsia="標楷體" w:hAnsi="標楷體" w:cs="新細明體" w:hint="eastAsia"/>
                <w:bCs/>
                <w:snapToGrid w:val="0"/>
                <w:color w:val="FF0000"/>
                <w:sz w:val="26"/>
                <w:szCs w:val="20"/>
              </w:rPr>
              <w:t>3-4</w:t>
            </w:r>
          </w:p>
          <w:p w:rsidR="0016043B" w:rsidRPr="002E185D" w:rsidRDefault="0016043B" w:rsidP="006D0D0C">
            <w:pPr>
              <w:spacing w:line="260" w:lineRule="exact"/>
              <w:rPr>
                <w:rFonts w:eastAsiaTheme="minorEastAsia"/>
                <w:bCs/>
                <w:snapToGrid w:val="0"/>
                <w:color w:val="FF0000"/>
                <w:sz w:val="20"/>
                <w:szCs w:val="20"/>
              </w:rPr>
            </w:pPr>
            <w:r w:rsidRPr="002E185D">
              <w:rPr>
                <w:rFonts w:ascii="標楷體" w:eastAsia="標楷體" w:hAnsi="標楷體" w:cs="新細明體" w:hint="eastAsia"/>
                <w:bCs/>
                <w:snapToGrid w:val="0"/>
                <w:color w:val="FF0000"/>
                <w:sz w:val="26"/>
                <w:szCs w:val="20"/>
              </w:rPr>
              <w:t>1.請學生先觀察天氣圖，讓學生先由天氣圖上之高、低氣壓分布和鋒面符號的種類來判斷季節。</w:t>
            </w:r>
          </w:p>
          <w:p w:rsidR="0016043B" w:rsidRPr="002E185D" w:rsidRDefault="0016043B" w:rsidP="006D0D0C">
            <w:pPr>
              <w:spacing w:line="260" w:lineRule="exact"/>
              <w:rPr>
                <w:rFonts w:eastAsiaTheme="minorEastAsia"/>
                <w:bCs/>
                <w:snapToGrid w:val="0"/>
                <w:color w:val="FF0000"/>
                <w:sz w:val="20"/>
                <w:szCs w:val="20"/>
              </w:rPr>
            </w:pPr>
            <w:r w:rsidRPr="002E185D">
              <w:rPr>
                <w:rFonts w:ascii="標楷體" w:eastAsia="標楷體" w:hAnsi="標楷體" w:cs="新細明體" w:hint="eastAsia"/>
                <w:bCs/>
                <w:snapToGrid w:val="0"/>
                <w:color w:val="FF0000"/>
                <w:sz w:val="26"/>
                <w:szCs w:val="20"/>
              </w:rPr>
              <w:t>2.依天氣圖的季節順序，分別解釋各個季節臺灣所產生的天氣現象。</w:t>
            </w:r>
          </w:p>
          <w:p w:rsidR="0016043B" w:rsidRPr="002E185D" w:rsidRDefault="0016043B" w:rsidP="006D0D0C">
            <w:pPr>
              <w:spacing w:line="260" w:lineRule="exact"/>
              <w:rPr>
                <w:rFonts w:eastAsiaTheme="minorEastAsia"/>
                <w:bCs/>
                <w:snapToGrid w:val="0"/>
                <w:color w:val="FF0000"/>
                <w:sz w:val="20"/>
                <w:szCs w:val="20"/>
              </w:rPr>
            </w:pPr>
            <w:r w:rsidRPr="002E185D">
              <w:rPr>
                <w:rFonts w:ascii="標楷體" w:eastAsia="標楷體" w:hAnsi="標楷體" w:cs="新細明體" w:hint="eastAsia"/>
                <w:bCs/>
                <w:snapToGrid w:val="0"/>
                <w:color w:val="FF0000"/>
                <w:sz w:val="26"/>
                <w:szCs w:val="20"/>
              </w:rPr>
              <w:t>3.解釋乾旱現象並探究其原因。</w:t>
            </w:r>
          </w:p>
        </w:tc>
        <w:tc>
          <w:tcPr>
            <w:tcW w:w="1559" w:type="dxa"/>
            <w:vAlign w:val="center"/>
          </w:tcPr>
          <w:p w:rsidR="0016043B" w:rsidRPr="002E185D" w:rsidRDefault="0016043B" w:rsidP="006D0D0C">
            <w:pPr>
              <w:spacing w:line="260" w:lineRule="exact"/>
              <w:rPr>
                <w:rFonts w:eastAsiaTheme="minorEastAsia"/>
                <w:bCs/>
                <w:snapToGrid w:val="0"/>
                <w:color w:val="FF0000"/>
                <w:sz w:val="20"/>
                <w:szCs w:val="20"/>
              </w:rPr>
            </w:pPr>
            <w:r w:rsidRPr="002E185D">
              <w:rPr>
                <w:rFonts w:ascii="標楷體" w:eastAsia="標楷體" w:hAnsi="標楷體" w:cs="新細明體" w:hint="eastAsia"/>
                <w:bCs/>
                <w:snapToGrid w:val="0"/>
                <w:color w:val="FF0000"/>
                <w:sz w:val="26"/>
                <w:szCs w:val="20"/>
              </w:rPr>
              <w:t>1.紙筆測驗</w:t>
            </w:r>
          </w:p>
          <w:p w:rsidR="0016043B" w:rsidRPr="002E185D" w:rsidRDefault="0016043B" w:rsidP="006D0D0C">
            <w:pPr>
              <w:spacing w:line="260" w:lineRule="exact"/>
              <w:rPr>
                <w:rFonts w:eastAsiaTheme="minorEastAsia"/>
                <w:color w:val="FF0000"/>
                <w:sz w:val="20"/>
                <w:szCs w:val="20"/>
              </w:rPr>
            </w:pPr>
            <w:r w:rsidRPr="002E185D">
              <w:rPr>
                <w:rFonts w:ascii="標楷體" w:eastAsia="標楷體" w:hAnsi="標楷體" w:cs="新細明體" w:hint="eastAsia"/>
                <w:bCs/>
                <w:snapToGrid w:val="0"/>
                <w:color w:val="FF0000"/>
                <w:sz w:val="26"/>
                <w:szCs w:val="20"/>
              </w:rPr>
              <w:t>2.作業檢核</w:t>
            </w:r>
          </w:p>
        </w:tc>
        <w:tc>
          <w:tcPr>
            <w:tcW w:w="1886" w:type="dxa"/>
            <w:gridSpan w:val="2"/>
            <w:vAlign w:val="center"/>
          </w:tcPr>
          <w:p w:rsidR="0016043B" w:rsidRPr="002E185D" w:rsidRDefault="0016043B" w:rsidP="006D0D0C">
            <w:pPr>
              <w:spacing w:line="260" w:lineRule="exact"/>
              <w:rPr>
                <w:rFonts w:eastAsiaTheme="minorEastAsia"/>
                <w:bCs/>
                <w:snapToGrid w:val="0"/>
                <w:color w:val="FF0000"/>
                <w:sz w:val="20"/>
                <w:szCs w:val="20"/>
              </w:rPr>
            </w:pPr>
          </w:p>
          <w:p w:rsidR="0016043B" w:rsidRPr="002E185D" w:rsidRDefault="0016043B" w:rsidP="006D0D0C">
            <w:pPr>
              <w:spacing w:line="260" w:lineRule="exact"/>
              <w:rPr>
                <w:rFonts w:eastAsiaTheme="minorEastAsia"/>
                <w:bCs/>
                <w:color w:val="FF0000"/>
                <w:sz w:val="20"/>
                <w:szCs w:val="20"/>
              </w:rPr>
            </w:pPr>
            <w:r w:rsidRPr="002E185D">
              <w:rPr>
                <w:rFonts w:ascii="標楷體" w:eastAsia="標楷體" w:hAnsi="標楷體" w:cs="新細明體" w:hint="eastAsia"/>
                <w:bCs/>
                <w:color w:val="FF0000"/>
                <w:sz w:val="26"/>
                <w:szCs w:val="20"/>
              </w:rPr>
              <w:t>【防災教育】</w:t>
            </w:r>
          </w:p>
          <w:p w:rsidR="0016043B" w:rsidRPr="002E185D" w:rsidRDefault="0016043B" w:rsidP="006D0D0C">
            <w:pPr>
              <w:spacing w:line="260" w:lineRule="exact"/>
              <w:rPr>
                <w:rFonts w:eastAsiaTheme="minorEastAsia"/>
                <w:color w:val="FF0000"/>
                <w:sz w:val="20"/>
                <w:szCs w:val="20"/>
              </w:rPr>
            </w:pPr>
            <w:r w:rsidRPr="002E185D">
              <w:rPr>
                <w:rFonts w:ascii="標楷體" w:eastAsia="標楷體" w:hAnsi="標楷體" w:cs="新細明體" w:hint="eastAsia"/>
                <w:bCs/>
                <w:color w:val="FF0000"/>
                <w:sz w:val="26"/>
                <w:szCs w:val="20"/>
              </w:rPr>
              <w:t>【環境教育】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九</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第2章電與磁</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2-1磁鐵與磁場</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2-1</w:t>
            </w:r>
          </w:p>
          <w:p w:rsidR="0016043B" w:rsidRPr="002A54FC" w:rsidRDefault="0016043B" w:rsidP="006D0D0C">
            <w:pPr>
              <w:spacing w:line="260" w:lineRule="exact"/>
              <w:rPr>
                <w:bCs/>
                <w:snapToGrid w:val="0"/>
                <w:sz w:val="20"/>
                <w:szCs w:val="20"/>
              </w:rPr>
            </w:pPr>
            <w:r w:rsidRPr="002A54FC">
              <w:rPr>
                <w:rFonts w:ascii="標楷體" w:eastAsia="標楷體" w:hAnsi="標楷體" w:cs="新細明體" w:hint="eastAsia"/>
                <w:bCs/>
                <w:snapToGrid w:val="0"/>
                <w:color w:val="000000"/>
                <w:sz w:val="26"/>
                <w:szCs w:val="20"/>
              </w:rPr>
              <w:t>1.進行探討活動2-1，手拿棒形磁鐵及迴紋針相互靠近，請學生說出二者會發生怎樣的現象？</w:t>
            </w:r>
          </w:p>
          <w:p w:rsidR="0016043B" w:rsidRDefault="0016043B" w:rsidP="006D0D0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w:t>
            </w:r>
            <w:r w:rsidRPr="00177FDC">
              <w:rPr>
                <w:rFonts w:ascii="標楷體" w:eastAsia="標楷體" w:hAnsi="標楷體" w:cs="新細明體" w:hint="eastAsia"/>
                <w:bCs/>
                <w:snapToGrid w:val="0"/>
                <w:color w:val="000000"/>
                <w:sz w:val="26"/>
                <w:szCs w:val="20"/>
              </w:rPr>
              <w:t>.</w:t>
            </w:r>
            <w:r>
              <w:rPr>
                <w:rFonts w:ascii="標楷體" w:eastAsia="標楷體" w:hAnsi="標楷體" w:cs="新細明體" w:hint="eastAsia"/>
                <w:bCs/>
                <w:snapToGrid w:val="0"/>
                <w:color w:val="000000"/>
                <w:sz w:val="26"/>
                <w:szCs w:val="20"/>
              </w:rPr>
              <w:t>任何磁鐵均有兩個不同的磁極；兩磁鐵排斥，則兩端為同名極；反之則為異名</w:t>
            </w:r>
            <w:r w:rsidRPr="00177FDC">
              <w:rPr>
                <w:rFonts w:ascii="標楷體" w:eastAsia="標楷體" w:hAnsi="標楷體" w:cs="新細明體" w:hint="eastAsia"/>
                <w:bCs/>
                <w:snapToGrid w:val="0"/>
                <w:color w:val="000000"/>
                <w:sz w:val="26"/>
                <w:szCs w:val="20"/>
              </w:rPr>
              <w:t>極。</w:t>
            </w:r>
          </w:p>
          <w:p w:rsidR="0016043B" w:rsidRPr="00965027" w:rsidRDefault="0016043B" w:rsidP="006D0D0C">
            <w:pPr>
              <w:spacing w:line="260" w:lineRule="exact"/>
              <w:rPr>
                <w:rFonts w:eastAsiaTheme="minorEastAsia"/>
                <w:bCs/>
                <w:snapToGrid w:val="0"/>
                <w:sz w:val="20"/>
                <w:szCs w:val="20"/>
              </w:rPr>
            </w:pP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2.實驗操作</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4.紙筆測驗</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5.學習歷程檔案</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【閱讀素養教育】</w:t>
            </w:r>
          </w:p>
          <w:p w:rsidR="00F82E51" w:rsidRPr="00166F68" w:rsidRDefault="00F82E51" w:rsidP="00F82E51">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【生涯規劃教育】</w:t>
            </w:r>
          </w:p>
          <w:p w:rsidR="0016043B" w:rsidRPr="00177FDC" w:rsidRDefault="0016043B" w:rsidP="006D0D0C">
            <w:pPr>
              <w:spacing w:line="260" w:lineRule="exact"/>
              <w:rPr>
                <w:rFonts w:eastAsiaTheme="minorEastAsia"/>
                <w:sz w:val="20"/>
                <w:szCs w:val="20"/>
              </w:rPr>
            </w:pPr>
          </w:p>
          <w:p w:rsidR="0016043B" w:rsidRPr="00177FDC" w:rsidRDefault="0016043B" w:rsidP="006D0D0C">
            <w:pPr>
              <w:spacing w:line="260" w:lineRule="exact"/>
              <w:rPr>
                <w:rFonts w:eastAsiaTheme="minorEastAsia"/>
                <w:sz w:val="20"/>
                <w:szCs w:val="20"/>
              </w:rPr>
            </w:pP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九</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第4章永續的地球</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4-1海洋與大氣的互動</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w:t>
            </w:r>
            <w:r>
              <w:rPr>
                <w:rFonts w:ascii="標楷體" w:eastAsia="標楷體" w:hAnsi="標楷體" w:cs="新細明體" w:hint="eastAsia"/>
                <w:color w:val="000000"/>
                <w:sz w:val="26"/>
                <w:szCs w:val="26"/>
              </w:rPr>
              <w:lastRenderedPageBreak/>
              <w:t>分辨資訊之可信程度及進行各種有計畫的觀察，以獲得有助於探究和問題解決的資訊。</w:t>
            </w:r>
          </w:p>
          <w:p w:rsidR="0016043B" w:rsidRDefault="0016043B" w:rsidP="006D0D0C">
            <w:r>
              <w:rPr>
                <w:rFonts w:ascii="標楷體" w:eastAsia="標楷體" w:hAnsi="標楷體" w:cs="新細明體" w:hint="eastAsia"/>
                <w:color w:val="000000"/>
                <w:sz w:val="26"/>
                <w:szCs w:val="26"/>
              </w:rPr>
              <w:t>自-J-B3 透過欣賞山川大地、風雲雨露、河海大洋、日月星辰，體驗自然與生命之美。</w:t>
            </w:r>
          </w:p>
          <w:p w:rsidR="0016043B" w:rsidRDefault="0016043B" w:rsidP="006D0D0C">
            <w:r>
              <w:rPr>
                <w:rFonts w:ascii="標楷體" w:eastAsia="標楷體" w:hAnsi="標楷體" w:cs="新細明體" w:hint="eastAsia"/>
                <w:color w:val="000000"/>
                <w:sz w:val="26"/>
                <w:szCs w:val="26"/>
              </w:rPr>
              <w:t>自-J-C1 從日常學習中，主動關心自然環境相關公共議題，尊重生命。</w:t>
            </w:r>
          </w:p>
          <w:p w:rsidR="0016043B" w:rsidRDefault="0016043B" w:rsidP="006D0D0C">
            <w:r>
              <w:rPr>
                <w:rFonts w:ascii="標楷體" w:eastAsia="標楷體" w:hAnsi="標楷體" w:cs="新細明體" w:hint="eastAsia"/>
                <w:color w:val="000000"/>
                <w:sz w:val="26"/>
                <w:szCs w:val="26"/>
              </w:rPr>
              <w:t>自-J-C3 透過環境相關議題的學習，能了解全球自然環境具有差異性與互動性，並能發展出自我文化認同與身為地球公民的價值觀。</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lastRenderedPageBreak/>
              <w:t>4-1</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1.介紹洋流的成因，及其與大氣的交互作用及影響。</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2.介紹全球及臺灣區域洋流的分布，及對於人類生活的影響。</w:t>
            </w:r>
          </w:p>
          <w:p w:rsidR="0016043B" w:rsidRPr="00177FDC" w:rsidRDefault="0016043B" w:rsidP="006D0D0C">
            <w:pPr>
              <w:spacing w:line="260" w:lineRule="exact"/>
              <w:rPr>
                <w:rFonts w:eastAsiaTheme="minorEastAsia"/>
                <w:sz w:val="20"/>
                <w:szCs w:val="20"/>
              </w:rPr>
            </w:pP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3.成果展示</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4.紙筆測驗</w:t>
            </w:r>
          </w:p>
        </w:tc>
        <w:tc>
          <w:tcPr>
            <w:tcW w:w="1886" w:type="dxa"/>
            <w:gridSpan w:val="2"/>
            <w:vAlign w:val="center"/>
          </w:tcPr>
          <w:p w:rsidR="0016043B" w:rsidRPr="00177FDC" w:rsidRDefault="0016043B" w:rsidP="006D0D0C">
            <w:pPr>
              <w:spacing w:line="260" w:lineRule="exact"/>
              <w:rPr>
                <w:rFonts w:eastAsiaTheme="minorEastAsia"/>
                <w:bCs/>
                <w:snapToGrid w:val="0"/>
                <w:color w:val="000000"/>
                <w:sz w:val="20"/>
                <w:szCs w:val="20"/>
              </w:rPr>
            </w:pPr>
            <w:r w:rsidRPr="00177FDC">
              <w:rPr>
                <w:rFonts w:ascii="標楷體" w:eastAsia="標楷體" w:hAnsi="標楷體" w:cs="新細明體" w:hint="eastAsia"/>
                <w:bCs/>
                <w:snapToGrid w:val="0"/>
                <w:color w:val="000000"/>
                <w:sz w:val="26"/>
                <w:szCs w:val="20"/>
              </w:rPr>
              <w:t>【海洋教育】</w:t>
            </w:r>
          </w:p>
          <w:p w:rsidR="0016043B" w:rsidRPr="00177FDC" w:rsidRDefault="0016043B" w:rsidP="006D0D0C">
            <w:pPr>
              <w:spacing w:line="260" w:lineRule="exact"/>
              <w:rPr>
                <w:rFonts w:eastAsiaTheme="minorEastAsia"/>
                <w:bCs/>
                <w:snapToGrid w:val="0"/>
                <w:color w:val="000000"/>
                <w:sz w:val="20"/>
                <w:szCs w:val="20"/>
              </w:rPr>
            </w:pPr>
            <w:r w:rsidRPr="00177FDC">
              <w:rPr>
                <w:rFonts w:ascii="標楷體" w:eastAsia="標楷體" w:hAnsi="標楷體" w:cs="新細明體" w:hint="eastAsia"/>
                <w:bCs/>
                <w:snapToGrid w:val="0"/>
                <w:color w:val="000000"/>
                <w:sz w:val="26"/>
                <w:szCs w:val="20"/>
              </w:rPr>
              <w:t>【生命教育】</w:t>
            </w:r>
          </w:p>
          <w:p w:rsidR="0016043B" w:rsidRPr="00177FDC" w:rsidRDefault="0016043B" w:rsidP="006D0D0C">
            <w:pPr>
              <w:spacing w:line="260" w:lineRule="exact"/>
              <w:rPr>
                <w:rFonts w:eastAsiaTheme="minorEastAsia"/>
                <w:bCs/>
                <w:snapToGrid w:val="0"/>
                <w:color w:val="000000"/>
                <w:sz w:val="20"/>
                <w:szCs w:val="20"/>
              </w:rPr>
            </w:pP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lastRenderedPageBreak/>
              <w:t>十</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第2章電與磁</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2-1磁鐵與磁場</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2-1</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w:t>
            </w:r>
            <w:r>
              <w:rPr>
                <w:rFonts w:ascii="標楷體" w:eastAsia="標楷體" w:hAnsi="標楷體" w:cs="新細明體" w:hint="eastAsia"/>
                <w:bCs/>
                <w:snapToGrid w:val="0"/>
                <w:color w:val="000000"/>
                <w:sz w:val="26"/>
                <w:szCs w:val="20"/>
              </w:rPr>
              <w:t>進行探討</w:t>
            </w:r>
            <w:r w:rsidRPr="00177FDC">
              <w:rPr>
                <w:rFonts w:ascii="標楷體" w:eastAsia="標楷體" w:hAnsi="標楷體" w:cs="新細明體" w:hint="eastAsia"/>
                <w:bCs/>
                <w:snapToGrid w:val="0"/>
                <w:color w:val="000000"/>
                <w:sz w:val="26"/>
                <w:szCs w:val="20"/>
              </w:rPr>
              <w:t>活動</w:t>
            </w:r>
            <w:r>
              <w:rPr>
                <w:rFonts w:ascii="標楷體" w:eastAsia="標楷體" w:hAnsi="標楷體" w:cs="新細明體" w:hint="eastAsia"/>
                <w:bCs/>
                <w:snapToGrid w:val="0"/>
                <w:color w:val="000000"/>
                <w:sz w:val="26"/>
                <w:szCs w:val="20"/>
              </w:rPr>
              <w:t>2-2，不同的磁鐵排列方式，觀察鐵線</w:t>
            </w:r>
            <w:r w:rsidRPr="00177FDC">
              <w:rPr>
                <w:rFonts w:ascii="標楷體" w:eastAsia="標楷體" w:hAnsi="標楷體" w:cs="新細明體" w:hint="eastAsia"/>
                <w:bCs/>
                <w:snapToGrid w:val="0"/>
                <w:color w:val="000000"/>
                <w:sz w:val="26"/>
                <w:szCs w:val="20"/>
              </w:rPr>
              <w:t>所排成的圖案，磁力線是否會交錯？</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2.在磁棒磁力所及的空間稱為磁場。</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3.指北針的方向即為N極所指的方向定為磁力線方向，也是磁場的方向。</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2.實驗操作</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4.紙筆測驗</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5.學習歷程檔案</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【閱讀素養教育】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【戶外教育】</w:t>
            </w:r>
          </w:p>
          <w:p w:rsidR="0016043B" w:rsidRPr="00177FDC" w:rsidRDefault="0016043B" w:rsidP="006D0D0C">
            <w:pPr>
              <w:spacing w:line="260" w:lineRule="exact"/>
              <w:rPr>
                <w:rFonts w:eastAsiaTheme="minorEastAsia"/>
                <w:sz w:val="20"/>
                <w:szCs w:val="20"/>
              </w:rPr>
            </w:pP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十</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第4章永續的地球</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4-2溫室效應與全球暖化</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16043B" w:rsidRDefault="0016043B" w:rsidP="006D0D0C">
            <w:r>
              <w:rPr>
                <w:rFonts w:ascii="標楷體" w:eastAsia="標楷體" w:hAnsi="標楷體" w:cs="新細明體" w:hint="eastAsia"/>
                <w:color w:val="000000"/>
                <w:sz w:val="26"/>
                <w:szCs w:val="26"/>
              </w:rPr>
              <w:t>自-J-B3 透過欣賞山川大地、風雲雨露、河海大洋、日月星辰，體驗自然與生命之美。</w:t>
            </w:r>
          </w:p>
          <w:p w:rsidR="0016043B" w:rsidRDefault="0016043B" w:rsidP="006D0D0C">
            <w:r>
              <w:rPr>
                <w:rFonts w:ascii="標楷體" w:eastAsia="標楷體" w:hAnsi="標楷體" w:cs="新細明體" w:hint="eastAsia"/>
                <w:color w:val="000000"/>
                <w:sz w:val="26"/>
                <w:szCs w:val="26"/>
              </w:rPr>
              <w:lastRenderedPageBreak/>
              <w:t>自-J-C1 從日常學習中，主動關心自然環境相關公共議題，尊重生命。</w:t>
            </w:r>
          </w:p>
          <w:p w:rsidR="0016043B" w:rsidRDefault="0016043B" w:rsidP="006D0D0C">
            <w:r>
              <w:rPr>
                <w:rFonts w:ascii="標楷體" w:eastAsia="標楷體" w:hAnsi="標楷體" w:cs="新細明體" w:hint="eastAsia"/>
                <w:color w:val="000000"/>
                <w:sz w:val="26"/>
                <w:szCs w:val="26"/>
              </w:rPr>
              <w:t>自-J-C3 透過環境相關議題的學習，能了解全球自然環境具有差異性與互動性，並能發展出自我文化認同與身為地球公民的價值觀。</w:t>
            </w:r>
          </w:p>
        </w:tc>
        <w:tc>
          <w:tcPr>
            <w:tcW w:w="3544" w:type="dxa"/>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lastRenderedPageBreak/>
              <w:t>4-2</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1.教師可以利用圖片或是相關影片提起學生對於氣候變化的學習動機，如電影「明天過後」、「不願面對的真相」等。</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2.讓學生瞭解太陽輻射至地球的能量流動，並帶出地球溫室效應的現象。</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3.比較地球的地表溫度在有無溫室效應下的不同。</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4.介紹溫室氣體的種類。</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5.介紹人類在二氧化碳排放減量上的努力。</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3.成果展示</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4.紙筆測驗</w:t>
            </w:r>
          </w:p>
        </w:tc>
        <w:tc>
          <w:tcPr>
            <w:tcW w:w="1886" w:type="dxa"/>
            <w:gridSpan w:val="2"/>
            <w:vAlign w:val="center"/>
          </w:tcPr>
          <w:p w:rsidR="0016043B" w:rsidRPr="00177FDC" w:rsidRDefault="0016043B" w:rsidP="006D0D0C">
            <w:pPr>
              <w:spacing w:line="260" w:lineRule="exact"/>
              <w:rPr>
                <w:rFonts w:eastAsiaTheme="minorEastAsia"/>
                <w:bCs/>
                <w:snapToGrid w:val="0"/>
                <w:color w:val="000000"/>
                <w:sz w:val="20"/>
                <w:szCs w:val="20"/>
              </w:rPr>
            </w:pPr>
            <w:r w:rsidRPr="00177FDC">
              <w:rPr>
                <w:rFonts w:ascii="標楷體" w:eastAsia="標楷體" w:hAnsi="標楷體" w:cs="新細明體" w:hint="eastAsia"/>
                <w:bCs/>
                <w:snapToGrid w:val="0"/>
                <w:color w:val="000000"/>
                <w:sz w:val="26"/>
                <w:szCs w:val="20"/>
              </w:rPr>
              <w:t>【海洋教育】</w:t>
            </w:r>
          </w:p>
          <w:p w:rsidR="00F82E51" w:rsidRPr="00166F68" w:rsidRDefault="00F82E51" w:rsidP="00F82E51">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【生涯規劃教育】</w:t>
            </w:r>
          </w:p>
          <w:p w:rsidR="0016043B" w:rsidRPr="00177FDC" w:rsidRDefault="0016043B" w:rsidP="006D0D0C">
            <w:pPr>
              <w:spacing w:line="260" w:lineRule="exact"/>
              <w:rPr>
                <w:rFonts w:eastAsiaTheme="minorEastAsia"/>
                <w:bCs/>
                <w:snapToGrid w:val="0"/>
                <w:color w:val="000000"/>
                <w:sz w:val="20"/>
                <w:szCs w:val="20"/>
              </w:rPr>
            </w:pP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lastRenderedPageBreak/>
              <w:t>十一</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第2章電與磁</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2-2電流的磁效應</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2-2</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1.以科學史介紹電與磁之間的關係。</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2.進行實驗2-1，觀察電流附近產生磁力的現象，並了解安培右手定則。</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3.介紹電磁鐵的原理。</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2.實驗操作</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3.口頭詢問</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4.紙筆測驗</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【能源教育】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【戶外教育】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十一</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第4章永續的地球</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4-3人與自然的互動</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16043B" w:rsidRDefault="0016043B" w:rsidP="006D0D0C">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16043B" w:rsidRDefault="0016043B" w:rsidP="006D0D0C">
            <w:r>
              <w:rPr>
                <w:rFonts w:ascii="標楷體" w:eastAsia="標楷體" w:hAnsi="標楷體" w:cs="新細明體" w:hint="eastAsia"/>
                <w:color w:val="000000"/>
                <w:sz w:val="26"/>
                <w:szCs w:val="26"/>
              </w:rPr>
              <w:t>自-J-C1 從日常學習中，主動關心自然環境相關公共議題，尊重生命。</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4-3</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1.藉由臺灣近年發生的天然災害，來引導學生的討論。</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2.利用臺灣南北兩地的月雨量分布圖，讓學生了解臺灣雨量集中在梅雨及颱風季節。</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3.讓學生了解氾濫平原與築堤的意義。</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4.藉由臺灣山區不同的地形來討論山崩的成因。</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5.了解如何預防天災。</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2.實驗操作</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3.口頭詢問</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【原住民族教育】</w:t>
            </w:r>
          </w:p>
          <w:p w:rsidR="00F82E51" w:rsidRPr="00166F68" w:rsidRDefault="00F82E51" w:rsidP="00F82E51">
            <w:pPr>
              <w:spacing w:line="260" w:lineRule="exact"/>
              <w:rPr>
                <w:rFonts w:eastAsiaTheme="minorEastAsia"/>
                <w:sz w:val="20"/>
                <w:szCs w:val="20"/>
              </w:rPr>
            </w:pPr>
            <w:r w:rsidRPr="00166F68">
              <w:rPr>
                <w:rFonts w:ascii="標楷體" w:eastAsia="標楷體" w:hAnsi="標楷體" w:cs="新細明體" w:hint="eastAsia"/>
                <w:bCs/>
                <w:color w:val="000000"/>
                <w:sz w:val="26"/>
                <w:szCs w:val="20"/>
              </w:rPr>
              <w:t>【生涯規劃教育】</w:t>
            </w:r>
          </w:p>
          <w:p w:rsidR="0016043B" w:rsidRPr="00177FDC" w:rsidRDefault="0016043B" w:rsidP="006D0D0C">
            <w:pPr>
              <w:spacing w:line="260" w:lineRule="exact"/>
              <w:rPr>
                <w:rFonts w:eastAsiaTheme="minorEastAsia"/>
                <w:bCs/>
                <w:snapToGrid w:val="0"/>
                <w:color w:val="000000"/>
                <w:sz w:val="20"/>
                <w:szCs w:val="20"/>
              </w:rPr>
            </w:pP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lastRenderedPageBreak/>
              <w:t>十二</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第2章電與磁</w:t>
            </w:r>
          </w:p>
          <w:p w:rsidR="0016043B" w:rsidRDefault="0016043B" w:rsidP="006D0D0C">
            <w:pPr>
              <w:spacing w:line="260" w:lineRule="exact"/>
              <w:jc w:val="center"/>
              <w:rPr>
                <w:rFonts w:ascii="標楷體" w:eastAsia="標楷體" w:hAnsi="標楷體" w:cs="新細明體"/>
                <w:bCs/>
                <w:snapToGrid w:val="0"/>
                <w:color w:val="000000"/>
                <w:sz w:val="26"/>
                <w:szCs w:val="20"/>
              </w:rPr>
            </w:pPr>
            <w:r w:rsidRPr="00177FDC">
              <w:rPr>
                <w:rFonts w:ascii="標楷體" w:eastAsia="標楷體" w:hAnsi="標楷體" w:cs="新細明體" w:hint="eastAsia"/>
                <w:bCs/>
                <w:snapToGrid w:val="0"/>
                <w:color w:val="000000"/>
                <w:sz w:val="26"/>
                <w:szCs w:val="20"/>
              </w:rPr>
              <w:t>2-3電流與磁場的交互作用</w:t>
            </w:r>
          </w:p>
          <w:p w:rsidR="00A8112C" w:rsidRPr="00177FDC" w:rsidRDefault="00A8112C"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（第二次段考）</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2-3</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1.進行探討活動2-3，讓學生知道銅線的運動方向。</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2.將電流、磁場和導線等三者的關係，用右手開掌定則來定出方向。</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3.電動機原理。</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3.實驗報告</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4.紙筆測驗</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5.操作</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6.設計實驗</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7.學習歷程檔案</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【能源教育】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【閱讀素養教育】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十二</w:t>
            </w:r>
          </w:p>
        </w:tc>
        <w:tc>
          <w:tcPr>
            <w:tcW w:w="1417" w:type="dxa"/>
            <w:vAlign w:val="center"/>
          </w:tcPr>
          <w:p w:rsidR="0016043B" w:rsidRPr="00177FDC" w:rsidRDefault="0016043B" w:rsidP="006D0D0C">
            <w:pPr>
              <w:spacing w:line="260" w:lineRule="exact"/>
              <w:jc w:val="center"/>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跨科主題</w:t>
            </w:r>
          </w:p>
          <w:p w:rsidR="0016043B" w:rsidRDefault="0016043B" w:rsidP="006D0D0C">
            <w:pPr>
              <w:spacing w:line="260" w:lineRule="exact"/>
              <w:jc w:val="center"/>
              <w:rPr>
                <w:rFonts w:ascii="標楷體" w:eastAsia="標楷體" w:hAnsi="標楷體" w:cs="新細明體"/>
                <w:color w:val="000000"/>
                <w:sz w:val="26"/>
                <w:szCs w:val="20"/>
              </w:rPr>
            </w:pPr>
            <w:r>
              <w:rPr>
                <w:rFonts w:ascii="標楷體" w:eastAsia="標楷體" w:hAnsi="標楷體" w:cs="新細明體" w:hint="eastAsia"/>
                <w:color w:val="000000"/>
                <w:sz w:val="26"/>
                <w:szCs w:val="20"/>
              </w:rPr>
              <w:t>氣候變遷與調適</w:t>
            </w:r>
          </w:p>
          <w:p w:rsidR="00A8112C" w:rsidRPr="00177FDC" w:rsidRDefault="00A8112C"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（第二次段考）</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16043B" w:rsidRDefault="0016043B"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16043B" w:rsidRDefault="0016043B" w:rsidP="006D0D0C">
            <w:r>
              <w:rPr>
                <w:rFonts w:ascii="標楷體" w:eastAsia="標楷體" w:hAnsi="標楷體" w:cs="新細明體" w:hint="eastAsia"/>
                <w:color w:val="000000"/>
                <w:sz w:val="26"/>
                <w:szCs w:val="26"/>
              </w:rPr>
              <w:t>自-J-C1 從日常學習中，主動關心自然環境相關公共議題，尊重生命。</w:t>
            </w:r>
          </w:p>
          <w:p w:rsidR="0016043B" w:rsidRDefault="0016043B" w:rsidP="006D0D0C">
            <w:r>
              <w:rPr>
                <w:rFonts w:ascii="標楷體" w:eastAsia="標楷體" w:hAnsi="標楷體" w:cs="新細明體" w:hint="eastAsia"/>
                <w:color w:val="000000"/>
                <w:sz w:val="26"/>
                <w:szCs w:val="26"/>
              </w:rPr>
              <w:t>自-J-C3 透過環境相關議題的學習，能了解全球自然環境具有差異性與互動性，並能發展出自我文化認同與身為地球公民的價值觀。</w:t>
            </w:r>
          </w:p>
        </w:tc>
        <w:tc>
          <w:tcPr>
            <w:tcW w:w="3544" w:type="dxa"/>
            <w:vAlign w:val="center"/>
          </w:tcPr>
          <w:p w:rsidR="0016043B" w:rsidRPr="002A54FC" w:rsidRDefault="0016043B" w:rsidP="006D0D0C">
            <w:pPr>
              <w:spacing w:line="260" w:lineRule="exact"/>
              <w:rPr>
                <w:sz w:val="20"/>
                <w:szCs w:val="20"/>
              </w:rPr>
            </w:pPr>
            <w:r w:rsidRPr="002A54FC">
              <w:rPr>
                <w:rFonts w:ascii="標楷體" w:eastAsia="標楷體" w:hAnsi="標楷體" w:cs="新細明體" w:hint="eastAsia"/>
                <w:color w:val="000000"/>
                <w:sz w:val="26"/>
                <w:szCs w:val="20"/>
              </w:rPr>
              <w:t>1.介紹北極浮冰熔化與海水面的上升的關連。</w:t>
            </w:r>
          </w:p>
          <w:p w:rsidR="0016043B" w:rsidRPr="002A54FC" w:rsidRDefault="0016043B" w:rsidP="006D0D0C">
            <w:pPr>
              <w:spacing w:line="260" w:lineRule="exact"/>
              <w:rPr>
                <w:sz w:val="20"/>
                <w:szCs w:val="20"/>
              </w:rPr>
            </w:pPr>
            <w:r>
              <w:rPr>
                <w:rFonts w:ascii="標楷體" w:eastAsia="標楷體" w:hAnsi="標楷體" w:cs="新細明體" w:hint="eastAsia"/>
                <w:color w:val="000000"/>
                <w:sz w:val="26"/>
                <w:szCs w:val="20"/>
              </w:rPr>
              <w:t>2</w:t>
            </w:r>
            <w:r w:rsidRPr="002A54FC">
              <w:rPr>
                <w:rFonts w:ascii="標楷體" w:eastAsia="標楷體" w:hAnsi="標楷體" w:cs="新細明體" w:hint="eastAsia"/>
                <w:color w:val="000000"/>
                <w:sz w:val="26"/>
                <w:szCs w:val="20"/>
              </w:rPr>
              <w:t>.介紹氣候變遷如何影響人類的歷史。</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3.實驗報告</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4.成果展示</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5.專案報告</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6.操作</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7.設計實驗</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8.學習歷程檔案</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【海洋教育】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【生命教育】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【國際教育】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lastRenderedPageBreak/>
              <w:t>十三</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第2章電與磁</w:t>
            </w:r>
          </w:p>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2-4電磁感應</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2-4</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1.學生已知電可生磁，反問磁可以生電嗎？</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2.介紹法拉第。</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3.引導學生進行探討活動2-4。</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4.觀察檢流計指針偏轉情形，了解感應電流生成原理。</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5.引導學生想想看：如果磁棒不動，移動線圈向磁棒靠近，線圈中是否有感應電流產生？</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6.了解發電機原理。</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3.實驗報告</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4.紙筆測驗</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5.操作</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6.設計實驗</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7.學習歷程檔案</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【能源教育】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十三</w:t>
            </w:r>
          </w:p>
        </w:tc>
        <w:tc>
          <w:tcPr>
            <w:tcW w:w="1417" w:type="dxa"/>
            <w:vAlign w:val="center"/>
          </w:tcPr>
          <w:p w:rsidR="0016043B" w:rsidRPr="00177FDC" w:rsidRDefault="0016043B" w:rsidP="006D0D0C">
            <w:pPr>
              <w:spacing w:line="260" w:lineRule="exact"/>
              <w:jc w:val="center"/>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跨科主題</w:t>
            </w:r>
          </w:p>
          <w:p w:rsidR="0016043B" w:rsidRPr="00177FDC" w:rsidRDefault="0016043B" w:rsidP="006D0D0C">
            <w:pPr>
              <w:spacing w:line="260" w:lineRule="exact"/>
              <w:jc w:val="center"/>
              <w:rPr>
                <w:rFonts w:eastAsiaTheme="minorEastAsia"/>
                <w:sz w:val="20"/>
                <w:szCs w:val="20"/>
              </w:rPr>
            </w:pPr>
            <w:r>
              <w:rPr>
                <w:rFonts w:ascii="標楷體" w:eastAsia="標楷體" w:hAnsi="標楷體" w:cs="新細明體" w:hint="eastAsia"/>
                <w:color w:val="000000"/>
                <w:sz w:val="26"/>
                <w:szCs w:val="20"/>
              </w:rPr>
              <w:t>氣候變遷與調適</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16043B" w:rsidRDefault="0016043B"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16043B" w:rsidRDefault="0016043B" w:rsidP="006D0D0C">
            <w:r>
              <w:rPr>
                <w:rFonts w:ascii="標楷體" w:eastAsia="標楷體" w:hAnsi="標楷體" w:cs="新細明體" w:hint="eastAsia"/>
                <w:color w:val="000000"/>
                <w:sz w:val="26"/>
                <w:szCs w:val="26"/>
              </w:rPr>
              <w:t>自-J-C1 從日常學習中，主動關心自然環境相關公共議題，尊重生命。</w:t>
            </w:r>
          </w:p>
          <w:p w:rsidR="0016043B" w:rsidRDefault="0016043B" w:rsidP="006D0D0C">
            <w:r>
              <w:rPr>
                <w:rFonts w:ascii="標楷體" w:eastAsia="標楷體" w:hAnsi="標楷體" w:cs="新細明體" w:hint="eastAsia"/>
                <w:color w:val="000000"/>
                <w:sz w:val="26"/>
                <w:szCs w:val="26"/>
              </w:rPr>
              <w:t>自-J-C3 透過環境相關議題的學習，能了解全球自然環境具有差異性與互動性，並能發展出自我文化認同與身為地球公民的價值觀。</w:t>
            </w:r>
          </w:p>
        </w:tc>
        <w:tc>
          <w:tcPr>
            <w:tcW w:w="3544" w:type="dxa"/>
            <w:vAlign w:val="center"/>
          </w:tcPr>
          <w:p w:rsidR="0016043B" w:rsidRPr="005A1BB8" w:rsidRDefault="0016043B" w:rsidP="006D0D0C">
            <w:pPr>
              <w:spacing w:line="260" w:lineRule="exact"/>
              <w:rPr>
                <w:bCs/>
                <w:snapToGrid w:val="0"/>
                <w:sz w:val="20"/>
                <w:szCs w:val="20"/>
              </w:rPr>
            </w:pPr>
            <w:r>
              <w:rPr>
                <w:rFonts w:ascii="標楷體" w:eastAsia="標楷體" w:hAnsi="標楷體" w:cs="新細明體" w:hint="eastAsia"/>
                <w:bCs/>
                <w:snapToGrid w:val="0"/>
                <w:color w:val="000000"/>
                <w:sz w:val="26"/>
                <w:szCs w:val="20"/>
              </w:rPr>
              <w:t>1.</w:t>
            </w:r>
            <w:r w:rsidRPr="005A1BB8">
              <w:rPr>
                <w:rFonts w:ascii="標楷體" w:eastAsia="標楷體" w:hAnsi="標楷體" w:cs="新細明體" w:hint="eastAsia"/>
                <w:bCs/>
                <w:snapToGrid w:val="0"/>
                <w:color w:val="000000"/>
                <w:sz w:val="26"/>
                <w:szCs w:val="20"/>
              </w:rPr>
              <w:t>以陸冰與海冰融化的探究，引導學生思考氣候變遷中海平面上升的情況是與</w:t>
            </w:r>
          </w:p>
          <w:p w:rsidR="0016043B" w:rsidRPr="005A1BB8" w:rsidRDefault="0016043B" w:rsidP="006D0D0C">
            <w:pPr>
              <w:spacing w:line="260" w:lineRule="exact"/>
              <w:rPr>
                <w:bCs/>
                <w:snapToGrid w:val="0"/>
                <w:sz w:val="20"/>
                <w:szCs w:val="20"/>
              </w:rPr>
            </w:pPr>
            <w:r w:rsidRPr="005A1BB8">
              <w:rPr>
                <w:rFonts w:ascii="標楷體" w:eastAsia="標楷體" w:hAnsi="標楷體" w:cs="新細明體" w:hint="eastAsia"/>
                <w:bCs/>
                <w:snapToGrid w:val="0"/>
                <w:color w:val="000000"/>
                <w:sz w:val="26"/>
                <w:szCs w:val="20"/>
              </w:rPr>
              <w:t>何種關聯較大。</w:t>
            </w:r>
          </w:p>
          <w:p w:rsidR="0016043B" w:rsidRPr="005A1BB8" w:rsidRDefault="0016043B" w:rsidP="006D0D0C">
            <w:pPr>
              <w:spacing w:line="260" w:lineRule="exact"/>
              <w:rPr>
                <w:bCs/>
                <w:snapToGrid w:val="0"/>
                <w:sz w:val="20"/>
                <w:szCs w:val="20"/>
              </w:rPr>
            </w:pPr>
            <w:r>
              <w:rPr>
                <w:rFonts w:ascii="標楷體" w:eastAsia="標楷體" w:hAnsi="標楷體" w:cs="新細明體" w:hint="eastAsia"/>
                <w:bCs/>
                <w:snapToGrid w:val="0"/>
                <w:color w:val="000000"/>
                <w:sz w:val="26"/>
                <w:szCs w:val="20"/>
              </w:rPr>
              <w:t>2.</w:t>
            </w:r>
            <w:r w:rsidRPr="005A1BB8">
              <w:rPr>
                <w:rFonts w:ascii="標楷體" w:eastAsia="標楷體" w:hAnsi="標楷體" w:cs="新細明體" w:hint="eastAsia"/>
                <w:bCs/>
                <w:snapToGrid w:val="0"/>
                <w:color w:val="000000"/>
                <w:sz w:val="26"/>
                <w:szCs w:val="20"/>
              </w:rPr>
              <w:t>了解反照率的原理及其如何影響全球溫度。</w:t>
            </w:r>
          </w:p>
          <w:p w:rsidR="0016043B" w:rsidRPr="005A1BB8" w:rsidRDefault="0016043B" w:rsidP="006D0D0C">
            <w:pPr>
              <w:spacing w:line="260" w:lineRule="exact"/>
              <w:rPr>
                <w:bCs/>
                <w:snapToGrid w:val="0"/>
                <w:sz w:val="20"/>
                <w:szCs w:val="20"/>
              </w:rPr>
            </w:pPr>
            <w:r>
              <w:rPr>
                <w:rFonts w:ascii="標楷體" w:eastAsia="標楷體" w:hAnsi="標楷體" w:cs="新細明體" w:hint="eastAsia"/>
                <w:bCs/>
                <w:snapToGrid w:val="0"/>
                <w:color w:val="000000"/>
                <w:sz w:val="26"/>
                <w:szCs w:val="20"/>
              </w:rPr>
              <w:t>3.</w:t>
            </w:r>
            <w:r w:rsidRPr="005A1BB8">
              <w:rPr>
                <w:rFonts w:ascii="標楷體" w:eastAsia="標楷體" w:hAnsi="標楷體" w:cs="新細明體" w:hint="eastAsia"/>
                <w:bCs/>
                <w:snapToGrid w:val="0"/>
                <w:color w:val="000000"/>
                <w:sz w:val="26"/>
                <w:szCs w:val="20"/>
              </w:rPr>
              <w:t>了解歷史的發展也受地球環境也有關係。</w:t>
            </w:r>
          </w:p>
          <w:p w:rsidR="0016043B" w:rsidRPr="005A1BB8" w:rsidRDefault="0016043B" w:rsidP="006D0D0C">
            <w:pPr>
              <w:spacing w:line="260" w:lineRule="exact"/>
              <w:rPr>
                <w:bCs/>
                <w:snapToGrid w:val="0"/>
                <w:sz w:val="20"/>
                <w:szCs w:val="20"/>
              </w:rPr>
            </w:pPr>
            <w:r>
              <w:rPr>
                <w:rFonts w:ascii="標楷體" w:eastAsia="標楷體" w:hAnsi="標楷體" w:cs="新細明體" w:hint="eastAsia"/>
                <w:bCs/>
                <w:snapToGrid w:val="0"/>
                <w:color w:val="000000"/>
                <w:sz w:val="26"/>
                <w:szCs w:val="20"/>
              </w:rPr>
              <w:t>4.</w:t>
            </w:r>
            <w:r w:rsidRPr="005A1BB8">
              <w:rPr>
                <w:rFonts w:ascii="標楷體" w:eastAsia="標楷體" w:hAnsi="標楷體" w:cs="新細明體" w:hint="eastAsia"/>
                <w:bCs/>
                <w:snapToGrid w:val="0"/>
                <w:color w:val="000000"/>
                <w:sz w:val="26"/>
                <w:szCs w:val="20"/>
              </w:rPr>
              <w:t>了解地球氣溫並非一成不變。</w:t>
            </w:r>
          </w:p>
          <w:p w:rsidR="0016043B" w:rsidRPr="005A1BB8" w:rsidRDefault="0016043B" w:rsidP="006D0D0C">
            <w:pPr>
              <w:spacing w:line="260" w:lineRule="exact"/>
              <w:rPr>
                <w:bCs/>
                <w:snapToGrid w:val="0"/>
                <w:sz w:val="20"/>
                <w:szCs w:val="20"/>
              </w:rPr>
            </w:pPr>
            <w:r>
              <w:rPr>
                <w:rFonts w:ascii="標楷體" w:eastAsia="標楷體" w:hAnsi="標楷體" w:cs="新細明體" w:hint="eastAsia"/>
                <w:bCs/>
                <w:snapToGrid w:val="0"/>
                <w:color w:val="000000"/>
                <w:sz w:val="26"/>
                <w:szCs w:val="20"/>
              </w:rPr>
              <w:t>5.</w:t>
            </w:r>
            <w:r w:rsidRPr="005A1BB8">
              <w:rPr>
                <w:rFonts w:ascii="標楷體" w:eastAsia="標楷體" w:hAnsi="標楷體" w:cs="新細明體" w:hint="eastAsia"/>
                <w:bCs/>
                <w:snapToGrid w:val="0"/>
                <w:color w:val="000000"/>
                <w:sz w:val="26"/>
                <w:szCs w:val="20"/>
              </w:rPr>
              <w:t>了解地球大氣中的溫室氣體。</w:t>
            </w:r>
          </w:p>
          <w:p w:rsidR="0016043B" w:rsidRPr="005A1BB8" w:rsidRDefault="0016043B" w:rsidP="006D0D0C">
            <w:pPr>
              <w:spacing w:line="260" w:lineRule="exact"/>
              <w:rPr>
                <w:bCs/>
                <w:snapToGrid w:val="0"/>
                <w:sz w:val="20"/>
                <w:szCs w:val="20"/>
              </w:rPr>
            </w:pPr>
            <w:r>
              <w:rPr>
                <w:rFonts w:ascii="標楷體" w:eastAsia="標楷體" w:hAnsi="標楷體" w:cs="新細明體" w:hint="eastAsia"/>
                <w:bCs/>
                <w:snapToGrid w:val="0"/>
                <w:color w:val="000000"/>
                <w:sz w:val="26"/>
                <w:szCs w:val="20"/>
              </w:rPr>
              <w:t>6.</w:t>
            </w:r>
            <w:r w:rsidRPr="005A1BB8">
              <w:rPr>
                <w:rFonts w:ascii="標楷體" w:eastAsia="標楷體" w:hAnsi="標楷體" w:cs="新細明體" w:hint="eastAsia"/>
                <w:bCs/>
                <w:snapToGrid w:val="0"/>
                <w:color w:val="000000"/>
                <w:sz w:val="26"/>
                <w:szCs w:val="20"/>
              </w:rPr>
              <w:t>了解因應氣候變遷的方法有減緩與調適，思考我們平常可以改變哪些行為以</w:t>
            </w:r>
          </w:p>
          <w:p w:rsidR="0016043B" w:rsidRPr="002A54FC" w:rsidRDefault="0016043B" w:rsidP="006D0D0C">
            <w:pPr>
              <w:spacing w:line="260" w:lineRule="exact"/>
              <w:rPr>
                <w:sz w:val="20"/>
                <w:szCs w:val="20"/>
              </w:rPr>
            </w:pPr>
            <w:r w:rsidRPr="005A1BB8">
              <w:rPr>
                <w:rFonts w:ascii="標楷體" w:eastAsia="標楷體" w:hAnsi="標楷體" w:cs="新細明體" w:hint="eastAsia"/>
                <w:bCs/>
                <w:snapToGrid w:val="0"/>
                <w:color w:val="000000"/>
                <w:sz w:val="26"/>
                <w:szCs w:val="20"/>
              </w:rPr>
              <w:t>及知道政府實際的作為。</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1.觀察</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2.口頭詢問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3.實驗報告</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4.成果展示</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5.專案報告</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6.操作</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7.設計實驗</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8.學習歷程檔案</w:t>
            </w:r>
          </w:p>
        </w:tc>
        <w:tc>
          <w:tcPr>
            <w:tcW w:w="1886" w:type="dxa"/>
            <w:gridSpan w:val="2"/>
            <w:vAlign w:val="center"/>
          </w:tcPr>
          <w:p w:rsidR="0016043B" w:rsidRPr="00177FDC" w:rsidRDefault="0016043B" w:rsidP="006D0D0C">
            <w:pPr>
              <w:spacing w:line="260" w:lineRule="exact"/>
              <w:rPr>
                <w:rFonts w:eastAsiaTheme="minorEastAsia"/>
                <w:sz w:val="20"/>
                <w:szCs w:val="20"/>
              </w:rPr>
            </w:pP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【海洋教育】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【國際教育】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lastRenderedPageBreak/>
              <w:t>十四</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理化複習週</w:t>
            </w:r>
          </w:p>
          <w:p w:rsidR="0016043B" w:rsidRPr="00177FDC" w:rsidRDefault="0016043B" w:rsidP="00A8112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理化總複習</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1.準備三至六冊的習作、學習單。</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2.由學生針對不了解的課程進行提問。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3.教師講解學生容易犯錯或疑惑的內容。</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4.教師列印命題光碟裡的題目，作為綜合練習的參考。</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1.紙筆測驗</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2.作業檢核</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【環境教育】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【國際教育】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十四</w:t>
            </w:r>
          </w:p>
        </w:tc>
        <w:tc>
          <w:tcPr>
            <w:tcW w:w="1417" w:type="dxa"/>
            <w:vAlign w:val="center"/>
          </w:tcPr>
          <w:p w:rsidR="0016043B" w:rsidRPr="00177FDC" w:rsidRDefault="0016043B" w:rsidP="006D0D0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地科總複習</w:t>
            </w:r>
          </w:p>
          <w:p w:rsidR="0016043B" w:rsidRPr="00177FDC" w:rsidRDefault="0016043B" w:rsidP="00A8112C">
            <w:pPr>
              <w:spacing w:line="260" w:lineRule="exact"/>
              <w:jc w:val="center"/>
              <w:rPr>
                <w:rFonts w:eastAsiaTheme="minorEastAsia"/>
                <w:sz w:val="20"/>
                <w:szCs w:val="20"/>
              </w:rPr>
            </w:pPr>
            <w:r w:rsidRPr="00177FDC">
              <w:rPr>
                <w:rFonts w:ascii="標楷體" w:eastAsia="標楷體" w:hAnsi="標楷體" w:cs="新細明體" w:hint="eastAsia"/>
                <w:bCs/>
                <w:snapToGrid w:val="0"/>
                <w:color w:val="000000"/>
                <w:sz w:val="26"/>
                <w:szCs w:val="20"/>
              </w:rPr>
              <w:t>地科總複習</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3544"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1.準備五至六冊的習作、學習單。</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2.由學生針對不了解的課程進行提問。</w:t>
            </w:r>
          </w:p>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3.教師講解學生容易犯錯或疑惑的內容。</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4.教師列印命題光碟裡的題目，作為綜合練習的參考。</w:t>
            </w:r>
          </w:p>
        </w:tc>
        <w:tc>
          <w:tcPr>
            <w:tcW w:w="1559" w:type="dxa"/>
            <w:vAlign w:val="center"/>
          </w:tcPr>
          <w:p w:rsidR="0016043B" w:rsidRPr="00177FDC" w:rsidRDefault="0016043B" w:rsidP="006D0D0C">
            <w:pPr>
              <w:spacing w:line="260" w:lineRule="exact"/>
              <w:rPr>
                <w:rFonts w:eastAsiaTheme="minorEastAsia"/>
                <w:bCs/>
                <w:snapToGrid w:val="0"/>
                <w:sz w:val="20"/>
                <w:szCs w:val="20"/>
              </w:rPr>
            </w:pPr>
            <w:r w:rsidRPr="00177FDC">
              <w:rPr>
                <w:rFonts w:ascii="標楷體" w:eastAsia="標楷體" w:hAnsi="標楷體" w:cs="新細明體" w:hint="eastAsia"/>
                <w:bCs/>
                <w:snapToGrid w:val="0"/>
                <w:color w:val="000000"/>
                <w:sz w:val="26"/>
                <w:szCs w:val="20"/>
              </w:rPr>
              <w:t>1.紙筆測驗</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2.作業檢核</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【海洋教育】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【生命教育】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十五</w:t>
            </w:r>
          </w:p>
        </w:tc>
        <w:tc>
          <w:tcPr>
            <w:tcW w:w="1417" w:type="dxa"/>
            <w:vAlign w:val="center"/>
          </w:tcPr>
          <w:p w:rsidR="0016043B" w:rsidRPr="00177FDC" w:rsidRDefault="0016043B" w:rsidP="006D0D0C">
            <w:pPr>
              <w:spacing w:line="260" w:lineRule="exact"/>
              <w:jc w:val="center"/>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理化</w:t>
            </w:r>
          </w:p>
          <w:p w:rsidR="0016043B" w:rsidRPr="00177FDC" w:rsidRDefault="0016043B" w:rsidP="006D0D0C">
            <w:pPr>
              <w:spacing w:line="260" w:lineRule="exact"/>
              <w:jc w:val="center"/>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蛋糕裡的科學</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3544" w:type="dxa"/>
            <w:vAlign w:val="center"/>
          </w:tcPr>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1.給每組一顆雞蛋和手動打蛋器，讓學生們觀察蛋白打發的過程以及變化，並比賽哪一組最快將蛋白打發。</w:t>
            </w:r>
          </w:p>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2.將打好的蛋白霜放入烤箱裡烤成蛋白霜餅乾。</w:t>
            </w:r>
          </w:p>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3.教師講解蛋白打發原理，並請各組分享打發蛋白過程中的做法以及結果為成功或失敗。</w:t>
            </w:r>
          </w:p>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bCs/>
                <w:snapToGrid w:val="0"/>
                <w:color w:val="000000"/>
                <w:sz w:val="26"/>
                <w:szCs w:val="20"/>
              </w:rPr>
              <w:t>參考資料</w:t>
            </w:r>
            <w:r w:rsidRPr="00177FDC">
              <w:rPr>
                <w:rFonts w:ascii="標楷體" w:eastAsia="標楷體" w:hAnsi="標楷體" w:cs="新細明體" w:hint="eastAsia"/>
                <w:snapToGrid w:val="0"/>
                <w:color w:val="000000"/>
                <w:sz w:val="26"/>
                <w:szCs w:val="20"/>
              </w:rPr>
              <w:t>：</w:t>
            </w:r>
            <w:hyperlink w:history="1">
              <w:r w:rsidRPr="00177FDC">
                <w:rPr>
                  <w:rFonts w:ascii="標楷體" w:eastAsia="標楷體" w:hAnsi="標楷體" w:cs="新細明體" w:hint="eastAsia"/>
                  <w:snapToGrid w:val="0"/>
                  <w:color w:val="000000"/>
                  <w:sz w:val="26"/>
                  <w:szCs w:val="20"/>
                </w:rPr>
                <w:t>烘培教我的七堂科學課：要是當年的理化老師可以這樣教就好了</w:t>
              </w:r>
            </w:hyperlink>
          </w:p>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https://www.thenewslens.com/article/68591</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4.學生試吃並說一說蛋白霜餅乾和蛋白口感的差異。</w:t>
            </w:r>
          </w:p>
        </w:tc>
        <w:tc>
          <w:tcPr>
            <w:tcW w:w="1559" w:type="dxa"/>
            <w:vAlign w:val="center"/>
          </w:tcPr>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1.觀賞影片</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2.參與討論</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3.實作</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【品德教育】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【閱讀素養教育】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lastRenderedPageBreak/>
              <w:t>十五</w:t>
            </w:r>
          </w:p>
        </w:tc>
        <w:tc>
          <w:tcPr>
            <w:tcW w:w="1417" w:type="dxa"/>
            <w:vAlign w:val="center"/>
          </w:tcPr>
          <w:p w:rsidR="0016043B" w:rsidRPr="00177FDC" w:rsidRDefault="0016043B" w:rsidP="006D0D0C">
            <w:pPr>
              <w:spacing w:line="260" w:lineRule="exact"/>
              <w:jc w:val="center"/>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地科</w:t>
            </w:r>
          </w:p>
          <w:p w:rsidR="0016043B" w:rsidRPr="00177FDC" w:rsidRDefault="0016043B" w:rsidP="006D0D0C">
            <w:pPr>
              <w:spacing w:line="260" w:lineRule="exact"/>
              <w:jc w:val="center"/>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太空行旅</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3544" w:type="dxa"/>
            <w:vAlign w:val="center"/>
          </w:tcPr>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1.教師詢問學生對於太空旅行是否有興趣，如果有機會是否會想要到太空一遊以及原因。</w:t>
            </w:r>
          </w:p>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2.播放影片</w:t>
            </w:r>
          </w:p>
          <w:p w:rsidR="0016043B" w:rsidRPr="00177FDC" w:rsidRDefault="0016043B" w:rsidP="006D0D0C">
            <w:pPr>
              <w:pStyle w:val="3"/>
              <w:spacing w:line="260" w:lineRule="exact"/>
              <w:ind w:right="120"/>
              <w:rPr>
                <w:rFonts w:ascii="Times New Roman" w:eastAsiaTheme="minorEastAsia"/>
                <w:b w:val="0"/>
                <w:bCs w:val="0"/>
                <w:color w:val="auto"/>
                <w:sz w:val="20"/>
                <w:szCs w:val="20"/>
              </w:rPr>
            </w:pPr>
            <w:r w:rsidRPr="00177FDC">
              <w:rPr>
                <w:rFonts w:ascii="標楷體" w:eastAsia="標楷體" w:hAnsi="標楷體" w:cs="新細明體" w:hint="eastAsia"/>
                <w:b w:val="0"/>
                <w:snapToGrid w:val="0"/>
                <w:color w:val="000000"/>
                <w:sz w:val="26"/>
                <w:szCs w:val="20"/>
              </w:rPr>
              <w:t>參考影片：</w:t>
            </w:r>
            <w:r w:rsidRPr="00177FDC">
              <w:rPr>
                <w:rFonts w:ascii="標楷體" w:eastAsia="標楷體" w:hAnsi="標楷體" w:cs="新細明體" w:hint="eastAsia"/>
                <w:b w:val="0"/>
                <w:bCs w:val="0"/>
                <w:color w:val="000000"/>
                <w:sz w:val="26"/>
                <w:szCs w:val="20"/>
              </w:rPr>
              <w:t>【 志祺七七 】spaceＸ火箭明年要載人到太空旅行啦！成為星際民族前，要突破哪些困難？</w:t>
            </w:r>
          </w:p>
          <w:p w:rsidR="0016043B" w:rsidRPr="00177FDC" w:rsidRDefault="0016043B" w:rsidP="006D0D0C">
            <w:pPr>
              <w:rPr>
                <w:rFonts w:eastAsiaTheme="minorEastAsia"/>
                <w:sz w:val="20"/>
                <w:szCs w:val="20"/>
              </w:rPr>
            </w:pPr>
            <w:r w:rsidRPr="00177FDC">
              <w:rPr>
                <w:rFonts w:ascii="標楷體" w:eastAsia="標楷體" w:hAnsi="標楷體" w:cs="新細明體" w:hint="eastAsia"/>
                <w:color w:val="000000"/>
                <w:sz w:val="26"/>
                <w:szCs w:val="20"/>
              </w:rPr>
              <w:t>https://www.youtube.com/watch?v=B95wfQyFdgw</w:t>
            </w:r>
          </w:p>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3.根據影片討論要帶人上太空需要克服哪些困難、發展太空技術對於國防安全的重要性、世界各國以及台灣目前的太空技術發展。</w:t>
            </w:r>
          </w:p>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4.討論未來太空旅行的可能性以及想像中的太空旅行。</w:t>
            </w:r>
          </w:p>
          <w:p w:rsidR="0016043B" w:rsidRPr="00177FDC" w:rsidRDefault="0016043B" w:rsidP="006D0D0C">
            <w:pPr>
              <w:pStyle w:val="3"/>
              <w:spacing w:line="260" w:lineRule="exact"/>
              <w:ind w:right="119"/>
              <w:rPr>
                <w:rFonts w:ascii="Times New Roman" w:eastAsiaTheme="minorEastAsia"/>
                <w:b w:val="0"/>
                <w:bCs w:val="0"/>
                <w:color w:val="auto"/>
                <w:sz w:val="20"/>
                <w:szCs w:val="20"/>
              </w:rPr>
            </w:pPr>
            <w:r w:rsidRPr="00177FDC">
              <w:rPr>
                <w:rFonts w:ascii="標楷體" w:eastAsia="標楷體" w:hAnsi="標楷體" w:cs="新細明體" w:hint="eastAsia"/>
                <w:b w:val="0"/>
                <w:snapToGrid w:val="0"/>
                <w:color w:val="000000"/>
                <w:sz w:val="26"/>
                <w:szCs w:val="20"/>
              </w:rPr>
              <w:t>參考影片：</w:t>
            </w:r>
            <w:r w:rsidRPr="00177FDC">
              <w:rPr>
                <w:rFonts w:ascii="標楷體" w:eastAsia="標楷體" w:hAnsi="標楷體" w:cs="新細明體" w:hint="eastAsia"/>
                <w:b w:val="0"/>
                <w:bCs w:val="0"/>
                <w:color w:val="000000"/>
                <w:sz w:val="26"/>
                <w:szCs w:val="20"/>
              </w:rPr>
              <w:t>如果你是個太空旅行者? | 大膽科學</w:t>
            </w:r>
          </w:p>
          <w:p w:rsidR="0016043B" w:rsidRPr="00177FDC" w:rsidRDefault="0016043B" w:rsidP="006D0D0C">
            <w:pPr>
              <w:rPr>
                <w:rFonts w:eastAsiaTheme="minorEastAsia"/>
                <w:sz w:val="20"/>
                <w:szCs w:val="20"/>
              </w:rPr>
            </w:pPr>
            <w:r w:rsidRPr="00177FDC">
              <w:rPr>
                <w:rFonts w:ascii="標楷體" w:eastAsia="標楷體" w:hAnsi="標楷體" w:cs="新細明體" w:hint="eastAsia"/>
                <w:color w:val="000000"/>
                <w:sz w:val="26"/>
                <w:szCs w:val="20"/>
              </w:rPr>
              <w:t>https://www.youtube.com/watch?v=sr1so2HKx3k</w:t>
            </w:r>
          </w:p>
        </w:tc>
        <w:tc>
          <w:tcPr>
            <w:tcW w:w="1559" w:type="dxa"/>
            <w:vAlign w:val="center"/>
          </w:tcPr>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1.影片觀賞</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2.課堂討論</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【品德教育】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【閱讀素養教育】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十六</w:t>
            </w:r>
          </w:p>
        </w:tc>
        <w:tc>
          <w:tcPr>
            <w:tcW w:w="1417" w:type="dxa"/>
            <w:vAlign w:val="center"/>
          </w:tcPr>
          <w:p w:rsidR="0016043B" w:rsidRPr="00177FDC" w:rsidRDefault="0016043B" w:rsidP="006D0D0C">
            <w:pPr>
              <w:spacing w:line="260" w:lineRule="exact"/>
              <w:jc w:val="center"/>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理化</w:t>
            </w:r>
          </w:p>
          <w:p w:rsidR="0016043B" w:rsidRPr="00177FDC" w:rsidRDefault="0016043B" w:rsidP="006D0D0C">
            <w:pPr>
              <w:spacing w:line="260" w:lineRule="exact"/>
              <w:jc w:val="center"/>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聲音洩漏的秘密</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3544" w:type="dxa"/>
            <w:vAlign w:val="center"/>
          </w:tcPr>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1.複習聲音傳遞的媒介並請學生們想一想如何不使用監聽器掌握一個空間內的聲音。</w:t>
            </w:r>
          </w:p>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2.播放影片。</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snapToGrid w:val="0"/>
                <w:color w:val="000000"/>
                <w:sz w:val="26"/>
                <w:szCs w:val="20"/>
              </w:rPr>
              <w:t>參考影片</w:t>
            </w:r>
            <w:r w:rsidRPr="00177FDC">
              <w:rPr>
                <w:rFonts w:ascii="標楷體" w:eastAsia="標楷體" w:hAnsi="標楷體" w:cs="新細明體" w:hint="eastAsia"/>
                <w:snapToGrid w:val="0"/>
                <w:color w:val="000000"/>
                <w:sz w:val="26"/>
                <w:szCs w:val="20"/>
              </w:rPr>
              <w:t>：</w:t>
            </w:r>
            <w:hyperlink w:tooltip="最新黑科技！科學家能利用「燈泡」監聽你說了什麼 ｜啾啾鞋" w:history="1">
              <w:r w:rsidRPr="00177FDC">
                <w:rPr>
                  <w:rFonts w:ascii="標楷體" w:eastAsia="標楷體" w:hAnsi="標楷體" w:cs="新細明體" w:hint="eastAsia"/>
                  <w:color w:val="000000"/>
                  <w:sz w:val="26"/>
                  <w:szCs w:val="20"/>
                </w:rPr>
                <w:t>最新黑科技！科學家能利用「燈泡」監聽你說了什麼 ｜啾啾鞋</w:t>
              </w:r>
            </w:hyperlink>
          </w:p>
          <w:p w:rsidR="0016043B" w:rsidRPr="00177FDC" w:rsidRDefault="0016043B" w:rsidP="006D0D0C">
            <w:pPr>
              <w:spacing w:line="260" w:lineRule="exact"/>
              <w:rPr>
                <w:rFonts w:eastAsiaTheme="minorEastAsia"/>
                <w:sz w:val="20"/>
                <w:szCs w:val="20"/>
                <w:lang w:bidi="th-TH"/>
              </w:rPr>
            </w:pPr>
            <w:r w:rsidRPr="00177FDC">
              <w:rPr>
                <w:rFonts w:ascii="標楷體" w:eastAsia="標楷體" w:hAnsi="標楷體" w:cs="新細明體" w:hint="eastAsia"/>
                <w:color w:val="000000"/>
                <w:sz w:val="26"/>
                <w:szCs w:val="20"/>
                <w:lang w:bidi="th-TH"/>
              </w:rPr>
              <w:t>https://www.youtube.com/watch?v=Maa5MtyEugo</w:t>
            </w:r>
          </w:p>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3.教師與學生討論影片中提到利用燈泡監聽的原理、以及如何避免被監聽的方法。</w:t>
            </w:r>
          </w:p>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lastRenderedPageBreak/>
              <w:t>4.教師介紹拇指琴的製作及原理，分給各組基本材料，各組上網找資料並製作拇指琴。</w:t>
            </w:r>
          </w:p>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bCs/>
                <w:snapToGrid w:val="0"/>
                <w:color w:val="000000"/>
                <w:sz w:val="26"/>
                <w:szCs w:val="20"/>
              </w:rPr>
              <w:t>參考資料</w:t>
            </w:r>
            <w:r w:rsidRPr="00177FDC">
              <w:rPr>
                <w:rFonts w:ascii="標楷體" w:eastAsia="標楷體" w:hAnsi="標楷體" w:cs="新細明體" w:hint="eastAsia"/>
                <w:snapToGrid w:val="0"/>
                <w:color w:val="000000"/>
                <w:sz w:val="26"/>
                <w:szCs w:val="20"/>
              </w:rPr>
              <w:t>：</w:t>
            </w:r>
            <w:hyperlink w:history="1">
              <w:r w:rsidRPr="00177FDC">
                <w:rPr>
                  <w:rFonts w:ascii="標楷體" w:eastAsia="標楷體" w:hAnsi="標楷體" w:cs="新細明體" w:hint="eastAsia"/>
                  <w:snapToGrid w:val="0"/>
                  <w:color w:val="000000"/>
                  <w:sz w:val="26"/>
                  <w:szCs w:val="20"/>
                </w:rPr>
                <w:t xml:space="preserve">自製拇指琴(卡林巴琴) </w:t>
              </w:r>
            </w:hyperlink>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http://l0930984547.blogspot.com/2019/04/blog-post.html</w:t>
            </w:r>
          </w:p>
        </w:tc>
        <w:tc>
          <w:tcPr>
            <w:tcW w:w="1559" w:type="dxa"/>
            <w:vAlign w:val="center"/>
          </w:tcPr>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lastRenderedPageBreak/>
              <w:t>1.觀賞影片</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2.參與討論</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3.實作</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【品德教育】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【閱讀素養教育】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lastRenderedPageBreak/>
              <w:t>十六</w:t>
            </w:r>
          </w:p>
        </w:tc>
        <w:tc>
          <w:tcPr>
            <w:tcW w:w="1417" w:type="dxa"/>
            <w:vAlign w:val="center"/>
          </w:tcPr>
          <w:p w:rsidR="0016043B" w:rsidRPr="00177FDC" w:rsidRDefault="0016043B" w:rsidP="006D0D0C">
            <w:pPr>
              <w:spacing w:line="260" w:lineRule="exact"/>
              <w:jc w:val="center"/>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地科</w:t>
            </w:r>
          </w:p>
          <w:p w:rsidR="0016043B" w:rsidRPr="00177FDC" w:rsidRDefault="0016043B" w:rsidP="006D0D0C">
            <w:pPr>
              <w:spacing w:line="260" w:lineRule="exact"/>
              <w:jc w:val="center"/>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火山爆發</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自-J-A1 能應用科學知識、方法與態度於日常生活當中。</w:t>
            </w:r>
          </w:p>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3544" w:type="dxa"/>
            <w:vAlign w:val="center"/>
          </w:tcPr>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1.台灣火山分布搶答，並討論台灣火山爆發的可能性。</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2.教師播放影片， 讓學生了解台灣火山爆發可能性以及全球火山分布。</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參考影片：</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(1)【重磅新片】大屯火山會爆發嗎？台北就是下一個龐貝城？ft.震識｜可能性調查署第二季 實拍EP1</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https://www.youtube.com/watch?v=-txj9mD0BaU</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(2)101科學教室：火山《國家地理》雜誌</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3.討論火山爆發對於世界的影響。</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https://www.youtube.com/watch?v=pXXmNNUQgF0</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參考影片：</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全球災難現場直擊04：冰島火山大噴發 - 火山灰對飛機的影響</w:t>
            </w:r>
          </w:p>
          <w:p w:rsidR="0016043B" w:rsidRPr="00177FDC" w:rsidRDefault="0016043B" w:rsidP="006D0D0C">
            <w:pPr>
              <w:pStyle w:val="3"/>
              <w:spacing w:line="260" w:lineRule="exact"/>
              <w:ind w:right="120"/>
              <w:rPr>
                <w:rFonts w:ascii="Times New Roman" w:eastAsiaTheme="minorEastAsia"/>
                <w:b w:val="0"/>
                <w:color w:val="000000"/>
                <w:sz w:val="20"/>
                <w:szCs w:val="20"/>
              </w:rPr>
            </w:pPr>
            <w:r w:rsidRPr="00177FDC">
              <w:rPr>
                <w:rFonts w:ascii="標楷體" w:eastAsia="標楷體" w:hAnsi="標楷體" w:cs="新細明體" w:hint="eastAsia"/>
                <w:b w:val="0"/>
                <w:snapToGrid w:val="0"/>
                <w:color w:val="000000"/>
                <w:sz w:val="26"/>
                <w:szCs w:val="20"/>
              </w:rPr>
              <w:t>https://www.youtube.com/watch?v=MsZYtmOSnRQ</w:t>
            </w:r>
          </w:p>
        </w:tc>
        <w:tc>
          <w:tcPr>
            <w:tcW w:w="1559" w:type="dxa"/>
            <w:vAlign w:val="center"/>
          </w:tcPr>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1.影片觀賞</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2.課堂討論</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【品德教育】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【閱讀素養教育】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lastRenderedPageBreak/>
              <w:t>十七</w:t>
            </w:r>
          </w:p>
        </w:tc>
        <w:tc>
          <w:tcPr>
            <w:tcW w:w="1417" w:type="dxa"/>
            <w:vAlign w:val="center"/>
          </w:tcPr>
          <w:p w:rsidR="0016043B" w:rsidRPr="00177FDC" w:rsidRDefault="0016043B" w:rsidP="006D0D0C">
            <w:pPr>
              <w:spacing w:line="260" w:lineRule="exact"/>
              <w:jc w:val="center"/>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理化</w:t>
            </w:r>
          </w:p>
          <w:p w:rsidR="0016043B" w:rsidRPr="00177FDC" w:rsidRDefault="0016043B" w:rsidP="006D0D0C">
            <w:pPr>
              <w:spacing w:line="260" w:lineRule="exact"/>
              <w:jc w:val="center"/>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西瓜甜不甜</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16043B" w:rsidRDefault="0016043B"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16043B" w:rsidRDefault="0016043B" w:rsidP="006D0D0C">
            <w:r>
              <w:rPr>
                <w:rFonts w:ascii="標楷體" w:eastAsia="標楷體" w:hAnsi="標楷體" w:cs="新細明體" w:hint="eastAsia"/>
                <w:color w:val="000000"/>
                <w:sz w:val="26"/>
                <w:szCs w:val="26"/>
              </w:rPr>
              <w:t>自-J-C1 從日常學習中，主動關心自然環境相關公共議題，尊重生命。</w:t>
            </w:r>
          </w:p>
        </w:tc>
        <w:tc>
          <w:tcPr>
            <w:tcW w:w="3544" w:type="dxa"/>
            <w:vAlign w:val="center"/>
          </w:tcPr>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1.教師詢問學生平常都喝哪些飲料，喝手搖飲的時候選擇的甜度。</w:t>
            </w:r>
          </w:p>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2.教師說明甜度測試計的原理，並播放影片。</w:t>
            </w:r>
          </w:p>
          <w:p w:rsidR="0016043B" w:rsidRPr="00177FDC" w:rsidRDefault="0016043B" w:rsidP="006D0D0C">
            <w:pPr>
              <w:spacing w:line="260" w:lineRule="exact"/>
              <w:rPr>
                <w:rFonts w:eastAsiaTheme="minorEastAsia"/>
                <w:bCs/>
                <w:sz w:val="20"/>
                <w:szCs w:val="20"/>
              </w:rPr>
            </w:pPr>
            <w:r w:rsidRPr="00177FDC">
              <w:rPr>
                <w:rFonts w:ascii="標楷體" w:eastAsia="標楷體" w:hAnsi="標楷體" w:cs="新細明體" w:hint="eastAsia"/>
                <w:bCs/>
                <w:snapToGrid w:val="0"/>
                <w:color w:val="000000"/>
                <w:sz w:val="26"/>
                <w:szCs w:val="20"/>
              </w:rPr>
              <w:t>參考影片：</w:t>
            </w:r>
            <w:r w:rsidRPr="00177FDC">
              <w:rPr>
                <w:rFonts w:ascii="標楷體" w:eastAsia="標楷體" w:hAnsi="標楷體" w:cs="新細明體" w:hint="eastAsia"/>
                <w:bCs/>
                <w:color w:val="000000"/>
                <w:sz w:val="26"/>
                <w:szCs w:val="20"/>
              </w:rPr>
              <w:t>茶品實驗室ep02 - 飲料甜度大檢測！</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https://www.youtube.com/watch?v=FzglY1wzxkc</w:t>
            </w:r>
          </w:p>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3.使用甜度測試計十計測試各項飲品。</w:t>
            </w:r>
          </w:p>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4.教師與學生討論應該如何挑選相對健康的飲料，並播放影片。</w:t>
            </w:r>
          </w:p>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參考影片：</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snapToGrid w:val="0"/>
                <w:color w:val="000000"/>
                <w:sz w:val="26"/>
                <w:szCs w:val="20"/>
              </w:rPr>
              <w:t>(1)</w:t>
            </w:r>
            <w:r w:rsidRPr="00177FDC">
              <w:rPr>
                <w:rFonts w:ascii="標楷體" w:eastAsia="標楷體" w:hAnsi="標楷體" w:cs="新細明體" w:hint="eastAsia"/>
                <w:color w:val="000000"/>
                <w:sz w:val="26"/>
                <w:szCs w:val="20"/>
              </w:rPr>
              <w:t>【營養師出去吃EP12】手搖杯好可怕！熱量都是用便當算的！？</w:t>
            </w:r>
          </w:p>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https://www.youtube.com/watch?v=-LcW0RegAMg</w:t>
            </w:r>
          </w:p>
          <w:p w:rsidR="0016043B" w:rsidRPr="00177FDC" w:rsidRDefault="0016043B" w:rsidP="006D0D0C">
            <w:pPr>
              <w:pStyle w:val="3"/>
              <w:spacing w:line="260" w:lineRule="exact"/>
              <w:ind w:right="120"/>
              <w:rPr>
                <w:rFonts w:ascii="Times New Roman" w:eastAsiaTheme="minorEastAsia"/>
                <w:b w:val="0"/>
                <w:bCs w:val="0"/>
                <w:color w:val="auto"/>
                <w:sz w:val="20"/>
                <w:szCs w:val="20"/>
              </w:rPr>
            </w:pPr>
            <w:r w:rsidRPr="00177FDC">
              <w:rPr>
                <w:rFonts w:ascii="標楷體" w:eastAsia="標楷體" w:hAnsi="標楷體" w:cs="新細明體" w:hint="eastAsia"/>
                <w:b w:val="0"/>
                <w:bCs w:val="0"/>
                <w:snapToGrid w:val="0"/>
                <w:color w:val="000000"/>
                <w:sz w:val="26"/>
                <w:szCs w:val="20"/>
              </w:rPr>
              <w:t>(2)</w:t>
            </w:r>
            <w:r w:rsidRPr="00177FDC">
              <w:rPr>
                <w:rFonts w:ascii="標楷體" w:eastAsia="標楷體" w:hAnsi="標楷體" w:cs="新細明體" w:hint="eastAsia"/>
                <w:b w:val="0"/>
                <w:bCs w:val="0"/>
                <w:color w:val="000000"/>
                <w:sz w:val="26"/>
                <w:szCs w:val="20"/>
              </w:rPr>
              <w:t>【營養師出去吃EP20】比肥宅快樂水還甜！？超商飲品挑選攻略！</w:t>
            </w:r>
          </w:p>
          <w:p w:rsidR="0016043B" w:rsidRPr="00177FDC" w:rsidRDefault="0016043B" w:rsidP="006D0D0C">
            <w:pPr>
              <w:rPr>
                <w:rFonts w:eastAsiaTheme="minorEastAsia"/>
                <w:snapToGrid w:val="0"/>
                <w:sz w:val="20"/>
                <w:szCs w:val="20"/>
              </w:rPr>
            </w:pPr>
            <w:r w:rsidRPr="00177FDC">
              <w:rPr>
                <w:rFonts w:ascii="標楷體" w:eastAsia="標楷體" w:hAnsi="標楷體" w:cs="新細明體" w:hint="eastAsia"/>
                <w:snapToGrid w:val="0"/>
                <w:color w:val="000000"/>
                <w:sz w:val="26"/>
                <w:szCs w:val="20"/>
              </w:rPr>
              <w:t>https://www.youtube.com/watch?v=baTHRG0g7G4</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5.讓學生反思及思考如何一步一步改變自己選擇飲料的方式以及習慣。</w:t>
            </w:r>
          </w:p>
        </w:tc>
        <w:tc>
          <w:tcPr>
            <w:tcW w:w="1559" w:type="dxa"/>
            <w:vAlign w:val="center"/>
          </w:tcPr>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1.觀賞影片</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2.參與討論</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【品德教育】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【閱讀素養教育】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lastRenderedPageBreak/>
              <w:t>十七</w:t>
            </w:r>
          </w:p>
        </w:tc>
        <w:tc>
          <w:tcPr>
            <w:tcW w:w="1417" w:type="dxa"/>
            <w:vAlign w:val="center"/>
          </w:tcPr>
          <w:p w:rsidR="0016043B" w:rsidRPr="00177FDC" w:rsidRDefault="0016043B" w:rsidP="006D0D0C">
            <w:pPr>
              <w:spacing w:line="260" w:lineRule="exact"/>
              <w:jc w:val="center"/>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地科</w:t>
            </w:r>
          </w:p>
          <w:p w:rsidR="0016043B" w:rsidRPr="00177FDC" w:rsidRDefault="0016043B" w:rsidP="006D0D0C">
            <w:pPr>
              <w:spacing w:line="260" w:lineRule="exact"/>
              <w:jc w:val="center"/>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森林大火</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16043B" w:rsidRDefault="0016043B"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16043B" w:rsidRDefault="0016043B" w:rsidP="006D0D0C">
            <w:r>
              <w:rPr>
                <w:rFonts w:ascii="標楷體" w:eastAsia="標楷體" w:hAnsi="標楷體" w:cs="新細明體" w:hint="eastAsia"/>
                <w:color w:val="000000"/>
                <w:sz w:val="26"/>
                <w:szCs w:val="26"/>
              </w:rPr>
              <w:t>自-J-C1 從日常學習中，主動關心自然環境相關公共議題，尊重生命。</w:t>
            </w:r>
          </w:p>
        </w:tc>
        <w:tc>
          <w:tcPr>
            <w:tcW w:w="3544" w:type="dxa"/>
            <w:vAlign w:val="center"/>
          </w:tcPr>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1.與學生討論森林對於地球的重要性，並討論澳洲森林大火的新聞。</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2.播放影片。</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參考影片：為什麼澳洲全國都起火了？</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https://www.youtube.com/watch?v=l3oenTtNOaY</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3.與學生討論影片中提到為什麼大火延燒這麼久、造成什麼樣的災害、動物受到哪些傷害等。</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4.分組上網找一找並想一想有什麼方法能幫助森林。</w:t>
            </w:r>
          </w:p>
        </w:tc>
        <w:tc>
          <w:tcPr>
            <w:tcW w:w="1559" w:type="dxa"/>
            <w:vAlign w:val="center"/>
          </w:tcPr>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1.影片觀賞</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2.課堂討論</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【環境教育】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color w:val="000000"/>
                <w:sz w:val="26"/>
                <w:szCs w:val="20"/>
              </w:rPr>
              <w:t>【品德教育】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十八</w:t>
            </w:r>
          </w:p>
        </w:tc>
        <w:tc>
          <w:tcPr>
            <w:tcW w:w="1417" w:type="dxa"/>
            <w:vAlign w:val="center"/>
          </w:tcPr>
          <w:p w:rsidR="0016043B" w:rsidRPr="00177FDC" w:rsidRDefault="0016043B" w:rsidP="006D0D0C">
            <w:pPr>
              <w:spacing w:line="260" w:lineRule="exact"/>
              <w:jc w:val="center"/>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理化</w:t>
            </w:r>
          </w:p>
          <w:p w:rsidR="0016043B" w:rsidRDefault="0016043B" w:rsidP="006D0D0C">
            <w:pPr>
              <w:spacing w:line="260" w:lineRule="exact"/>
              <w:jc w:val="center"/>
              <w:rPr>
                <w:rFonts w:ascii="標楷體" w:eastAsia="標楷體" w:hAnsi="標楷體" w:cs="新細明體"/>
                <w:snapToGrid w:val="0"/>
                <w:color w:val="000000"/>
                <w:sz w:val="26"/>
                <w:szCs w:val="20"/>
              </w:rPr>
            </w:pPr>
            <w:r w:rsidRPr="00177FDC">
              <w:rPr>
                <w:rFonts w:ascii="標楷體" w:eastAsia="標楷體" w:hAnsi="標楷體" w:cs="新細明體" w:hint="eastAsia"/>
                <w:snapToGrid w:val="0"/>
                <w:color w:val="000000"/>
                <w:sz w:val="26"/>
                <w:szCs w:val="20"/>
              </w:rPr>
              <w:t>離岸風電</w:t>
            </w:r>
          </w:p>
          <w:p w:rsidR="00D403CC" w:rsidRPr="00177FDC" w:rsidRDefault="00D403CC" w:rsidP="006D0D0C">
            <w:pPr>
              <w:spacing w:line="260" w:lineRule="exact"/>
              <w:jc w:val="center"/>
              <w:rPr>
                <w:rFonts w:eastAsiaTheme="minorEastAsia"/>
                <w:snapToGrid w:val="0"/>
                <w:color w:val="000000"/>
                <w:sz w:val="20"/>
                <w:szCs w:val="20"/>
              </w:rPr>
            </w:pPr>
            <w:r>
              <w:rPr>
                <w:rFonts w:ascii="標楷體" w:eastAsia="標楷體" w:hAnsi="標楷體" w:cs="新細明體" w:hint="eastAsia"/>
                <w:snapToGrid w:val="0"/>
                <w:color w:val="000000"/>
                <w:sz w:val="26"/>
                <w:szCs w:val="20"/>
              </w:rPr>
              <w:t>(畢業週)</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16043B" w:rsidRDefault="0016043B"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16043B" w:rsidRDefault="0016043B" w:rsidP="006D0D0C">
            <w:r>
              <w:rPr>
                <w:rFonts w:ascii="標楷體" w:eastAsia="標楷體" w:hAnsi="標楷體" w:cs="新細明體" w:hint="eastAsia"/>
                <w:color w:val="000000"/>
                <w:sz w:val="26"/>
                <w:szCs w:val="26"/>
              </w:rPr>
              <w:t>自-J-C1 從日常學習中，主動關心自然環境相關公共議題，尊重生命。</w:t>
            </w:r>
          </w:p>
        </w:tc>
        <w:tc>
          <w:tcPr>
            <w:tcW w:w="3544" w:type="dxa"/>
            <w:vAlign w:val="center"/>
          </w:tcPr>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1.教師詢問學生目前台灣主要的發電方式。</w:t>
            </w:r>
          </w:p>
          <w:p w:rsidR="0016043B" w:rsidRPr="00177FDC" w:rsidRDefault="0016043B" w:rsidP="006D0D0C">
            <w:pPr>
              <w:pStyle w:val="3"/>
              <w:spacing w:line="260" w:lineRule="exact"/>
              <w:ind w:right="120"/>
              <w:rPr>
                <w:rFonts w:ascii="Times New Roman" w:eastAsiaTheme="minorEastAsia"/>
                <w:b w:val="0"/>
                <w:bCs w:val="0"/>
                <w:snapToGrid w:val="0"/>
                <w:color w:val="auto"/>
                <w:sz w:val="20"/>
                <w:szCs w:val="20"/>
              </w:rPr>
            </w:pPr>
            <w:r w:rsidRPr="00177FDC">
              <w:rPr>
                <w:rFonts w:ascii="標楷體" w:eastAsia="標楷體" w:hAnsi="標楷體" w:cs="新細明體" w:hint="eastAsia"/>
                <w:b w:val="0"/>
                <w:bCs w:val="0"/>
                <w:snapToGrid w:val="0"/>
                <w:color w:val="000000"/>
                <w:sz w:val="26"/>
                <w:szCs w:val="20"/>
              </w:rPr>
              <w:t>2.播放影片。</w:t>
            </w:r>
          </w:p>
          <w:p w:rsidR="0016043B" w:rsidRPr="00177FDC" w:rsidRDefault="0016043B" w:rsidP="006D0D0C">
            <w:pPr>
              <w:pStyle w:val="3"/>
              <w:spacing w:line="260" w:lineRule="exact"/>
              <w:ind w:right="120"/>
              <w:rPr>
                <w:rFonts w:ascii="Times New Roman" w:eastAsiaTheme="minorEastAsia"/>
                <w:b w:val="0"/>
                <w:bCs w:val="0"/>
                <w:color w:val="auto"/>
                <w:sz w:val="20"/>
                <w:szCs w:val="20"/>
              </w:rPr>
            </w:pPr>
            <w:r w:rsidRPr="00177FDC">
              <w:rPr>
                <w:rFonts w:ascii="標楷體" w:eastAsia="標楷體" w:hAnsi="標楷體" w:cs="新細明體" w:hint="eastAsia"/>
                <w:b w:val="0"/>
                <w:snapToGrid w:val="0"/>
                <w:color w:val="000000"/>
                <w:sz w:val="26"/>
                <w:szCs w:val="20"/>
              </w:rPr>
              <w:t>參考影片</w:t>
            </w:r>
            <w:r w:rsidRPr="00177FDC">
              <w:rPr>
                <w:rFonts w:ascii="標楷體" w:eastAsia="標楷體" w:hAnsi="標楷體" w:cs="新細明體" w:hint="eastAsia"/>
                <w:b w:val="0"/>
                <w:bCs w:val="0"/>
                <w:snapToGrid w:val="0"/>
                <w:color w:val="000000"/>
                <w:sz w:val="26"/>
                <w:szCs w:val="20"/>
              </w:rPr>
              <w:t>：</w:t>
            </w:r>
            <w:r w:rsidRPr="00177FDC">
              <w:rPr>
                <w:rFonts w:ascii="標楷體" w:eastAsia="標楷體" w:hAnsi="標楷體" w:cs="新細明體" w:hint="eastAsia"/>
                <w:b w:val="0"/>
                <w:bCs w:val="0"/>
                <w:color w:val="000000"/>
                <w:sz w:val="26"/>
                <w:szCs w:val="20"/>
              </w:rPr>
              <w:t>【 志祺七七 】一支風車要 8 億！重金打造的「離岸風電」可以解決缺電問題嗎？</w:t>
            </w:r>
          </w:p>
          <w:p w:rsidR="0016043B" w:rsidRPr="00177FDC" w:rsidRDefault="0016043B" w:rsidP="006D0D0C">
            <w:pPr>
              <w:rPr>
                <w:rFonts w:eastAsiaTheme="minorEastAsia"/>
                <w:sz w:val="20"/>
                <w:szCs w:val="20"/>
              </w:rPr>
            </w:pPr>
            <w:r w:rsidRPr="00177FDC">
              <w:rPr>
                <w:rFonts w:ascii="標楷體" w:eastAsia="標楷體" w:hAnsi="標楷體" w:cs="新細明體" w:hint="eastAsia"/>
                <w:color w:val="000000"/>
                <w:sz w:val="26"/>
                <w:szCs w:val="20"/>
              </w:rPr>
              <w:t>https://www.youtube.com/watch?v=rJpnLb5_DVc</w:t>
            </w:r>
          </w:p>
          <w:p w:rsidR="0016043B" w:rsidRPr="00177FDC" w:rsidRDefault="0016043B" w:rsidP="006D0D0C">
            <w:pPr>
              <w:spacing w:line="260" w:lineRule="exact"/>
              <w:rPr>
                <w:rFonts w:eastAsiaTheme="minorEastAsia"/>
                <w:snapToGrid w:val="0"/>
                <w:sz w:val="20"/>
                <w:szCs w:val="20"/>
              </w:rPr>
            </w:pPr>
            <w:r w:rsidRPr="00177FDC">
              <w:rPr>
                <w:rFonts w:ascii="標楷體" w:eastAsia="標楷體" w:hAnsi="標楷體" w:cs="新細明體" w:hint="eastAsia"/>
                <w:snapToGrid w:val="0"/>
                <w:color w:val="000000"/>
                <w:sz w:val="26"/>
                <w:szCs w:val="20"/>
              </w:rPr>
              <w:t>3.與學生討論什麼是風電、如何選擇風電架設位置、路上和海上風電各有什麼優點和缺點。</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snapToGrid w:val="0"/>
                <w:color w:val="000000"/>
                <w:sz w:val="26"/>
                <w:szCs w:val="20"/>
              </w:rPr>
              <w:t>4.實作風車發電機</w:t>
            </w:r>
            <w:r w:rsidRPr="00177FDC">
              <w:rPr>
                <w:rFonts w:ascii="標楷體" w:eastAsia="標楷體" w:hAnsi="標楷體" w:cs="新細明體" w:hint="eastAsia"/>
                <w:color w:val="000000"/>
                <w:sz w:val="26"/>
                <w:szCs w:val="20"/>
              </w:rPr>
              <w:t>。</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參考影片：</w:t>
            </w:r>
            <w:r w:rsidRPr="00177FDC">
              <w:rPr>
                <w:rFonts w:ascii="標楷體" w:eastAsia="標楷體" w:hAnsi="標楷體" w:cs="新細明體" w:hint="eastAsia"/>
                <w:color w:val="000000"/>
                <w:sz w:val="26"/>
                <w:szCs w:val="20"/>
              </w:rPr>
              <w:t>風車發電機Windmill Generator | 賽先生科學工廠</w:t>
            </w:r>
          </w:p>
          <w:p w:rsidR="0016043B" w:rsidRPr="00177FDC" w:rsidRDefault="0016043B" w:rsidP="006D0D0C">
            <w:pPr>
              <w:spacing w:line="260" w:lineRule="exact"/>
              <w:rPr>
                <w:rFonts w:eastAsiaTheme="minorEastAsia"/>
                <w:bCs/>
                <w:color w:val="000000"/>
                <w:sz w:val="20"/>
                <w:szCs w:val="20"/>
                <w:u w:val="single"/>
                <w:lang w:bidi="th-TH"/>
              </w:rPr>
            </w:pPr>
            <w:r w:rsidRPr="00177FDC">
              <w:rPr>
                <w:rFonts w:ascii="標楷體" w:eastAsia="標楷體" w:hAnsi="標楷體" w:cs="新細明體" w:hint="eastAsia"/>
                <w:bCs/>
                <w:color w:val="000000"/>
                <w:sz w:val="26"/>
                <w:szCs w:val="20"/>
                <w:lang w:bidi="th-TH"/>
              </w:rPr>
              <w:lastRenderedPageBreak/>
              <w:t>https://www.mr-sai.com/products/%E9%A2%A8%E8%BB%8A%E7%99%BC%E9%9B%BB%E6%A9%9Fwindmill-generator</w:t>
            </w:r>
          </w:p>
        </w:tc>
        <w:tc>
          <w:tcPr>
            <w:tcW w:w="1559" w:type="dxa"/>
            <w:vAlign w:val="center"/>
          </w:tcPr>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lastRenderedPageBreak/>
              <w:t>1.觀賞影片</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2.參與討論</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3.實作</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【能源教育】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【閱讀素養教育】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lastRenderedPageBreak/>
              <w:t>十八</w:t>
            </w:r>
          </w:p>
        </w:tc>
        <w:tc>
          <w:tcPr>
            <w:tcW w:w="1417" w:type="dxa"/>
            <w:vAlign w:val="center"/>
          </w:tcPr>
          <w:p w:rsidR="0016043B" w:rsidRPr="00177FDC" w:rsidRDefault="0016043B" w:rsidP="006D0D0C">
            <w:pPr>
              <w:spacing w:line="260" w:lineRule="exact"/>
              <w:jc w:val="center"/>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地科</w:t>
            </w:r>
          </w:p>
          <w:p w:rsidR="0016043B" w:rsidRDefault="0016043B" w:rsidP="006D0D0C">
            <w:pPr>
              <w:spacing w:line="260" w:lineRule="exact"/>
              <w:jc w:val="center"/>
              <w:rPr>
                <w:rFonts w:ascii="標楷體" w:eastAsia="標楷體" w:hAnsi="標楷體" w:cs="新細明體"/>
                <w:snapToGrid w:val="0"/>
                <w:color w:val="000000"/>
                <w:sz w:val="26"/>
                <w:szCs w:val="20"/>
              </w:rPr>
            </w:pPr>
            <w:r w:rsidRPr="00177FDC">
              <w:rPr>
                <w:rFonts w:ascii="標楷體" w:eastAsia="標楷體" w:hAnsi="標楷體" w:cs="新細明體" w:hint="eastAsia"/>
                <w:snapToGrid w:val="0"/>
                <w:color w:val="000000"/>
                <w:sz w:val="26"/>
                <w:szCs w:val="20"/>
              </w:rPr>
              <w:t>煉金術的秘密</w:t>
            </w:r>
          </w:p>
          <w:p w:rsidR="00D403CC" w:rsidRPr="00177FDC" w:rsidRDefault="00D403CC" w:rsidP="006D0D0C">
            <w:pPr>
              <w:spacing w:line="260" w:lineRule="exact"/>
              <w:jc w:val="center"/>
              <w:rPr>
                <w:rFonts w:eastAsiaTheme="minorEastAsia"/>
                <w:snapToGrid w:val="0"/>
                <w:color w:val="000000"/>
                <w:sz w:val="20"/>
                <w:szCs w:val="20"/>
              </w:rPr>
            </w:pPr>
            <w:r>
              <w:rPr>
                <w:rFonts w:ascii="標楷體" w:eastAsia="標楷體" w:hAnsi="標楷體" w:cs="新細明體" w:hint="eastAsia"/>
                <w:snapToGrid w:val="0"/>
                <w:color w:val="000000"/>
                <w:sz w:val="26"/>
                <w:szCs w:val="20"/>
              </w:rPr>
              <w:t>(畢業週)</w:t>
            </w:r>
          </w:p>
        </w:tc>
        <w:tc>
          <w:tcPr>
            <w:tcW w:w="5344" w:type="dxa"/>
            <w:tcBorders>
              <w:right w:val="single" w:sz="4" w:space="0" w:color="auto"/>
            </w:tcBorders>
            <w:vAlign w:val="center"/>
          </w:tcPr>
          <w:p w:rsidR="0016043B" w:rsidRDefault="0016043B" w:rsidP="006D0D0C">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16043B" w:rsidRDefault="0016043B" w:rsidP="006D0D0C">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tc>
        <w:tc>
          <w:tcPr>
            <w:tcW w:w="3544" w:type="dxa"/>
            <w:vAlign w:val="center"/>
          </w:tcPr>
          <w:p w:rsidR="0016043B" w:rsidRPr="002A54FC" w:rsidRDefault="0016043B" w:rsidP="006D0D0C">
            <w:pPr>
              <w:spacing w:line="260" w:lineRule="exact"/>
              <w:rPr>
                <w:snapToGrid w:val="0"/>
                <w:color w:val="000000"/>
                <w:sz w:val="20"/>
                <w:szCs w:val="20"/>
              </w:rPr>
            </w:pPr>
            <w:r w:rsidRPr="002A54FC">
              <w:rPr>
                <w:rFonts w:ascii="標楷體" w:eastAsia="標楷體" w:hAnsi="標楷體" w:cs="新細明體" w:hint="eastAsia"/>
                <w:snapToGrid w:val="0"/>
                <w:color w:val="000000"/>
                <w:sz w:val="26"/>
                <w:szCs w:val="20"/>
              </w:rPr>
              <w:t>1.詢問學生對於煉金術的認知。</w:t>
            </w:r>
          </w:p>
          <w:p w:rsidR="0016043B" w:rsidRPr="002A54FC" w:rsidRDefault="0016043B" w:rsidP="006D0D0C">
            <w:pPr>
              <w:spacing w:line="260" w:lineRule="exact"/>
              <w:rPr>
                <w:snapToGrid w:val="0"/>
                <w:color w:val="000000"/>
                <w:sz w:val="20"/>
                <w:szCs w:val="20"/>
              </w:rPr>
            </w:pPr>
            <w:r w:rsidRPr="002A54FC">
              <w:rPr>
                <w:rFonts w:ascii="標楷體" w:eastAsia="標楷體" w:hAnsi="標楷體" w:cs="新細明體" w:hint="eastAsia"/>
                <w:snapToGrid w:val="0"/>
                <w:color w:val="000000"/>
                <w:sz w:val="26"/>
                <w:szCs w:val="20"/>
              </w:rPr>
              <w:t>2.播放影片。</w:t>
            </w:r>
          </w:p>
          <w:p w:rsidR="0016043B" w:rsidRDefault="0016043B" w:rsidP="006D0D0C">
            <w:pPr>
              <w:spacing w:line="260" w:lineRule="exact"/>
              <w:rPr>
                <w:color w:val="000000"/>
                <w:sz w:val="20"/>
                <w:szCs w:val="20"/>
              </w:rPr>
            </w:pPr>
            <w:r w:rsidRPr="002A54FC">
              <w:rPr>
                <w:rFonts w:ascii="標楷體" w:eastAsia="標楷體" w:hAnsi="標楷體" w:cs="新細明體" w:hint="eastAsia"/>
                <w:b/>
                <w:bCs/>
                <w:snapToGrid w:val="0"/>
                <w:color w:val="000000"/>
                <w:sz w:val="26"/>
                <w:szCs w:val="20"/>
              </w:rPr>
              <w:t>參考影片：</w:t>
            </w:r>
            <w:r w:rsidRPr="00E31E13">
              <w:rPr>
                <w:rFonts w:ascii="標楷體" w:eastAsia="標楷體" w:hAnsi="標楷體" w:cs="新細明體" w:hint="eastAsia"/>
                <w:color w:val="000000"/>
                <w:sz w:val="26"/>
                <w:szCs w:val="20"/>
              </w:rPr>
              <w:t>【 志祺七七 】煉金術歷史真相大揭密！煉金術竟然煉得出比賢者之石更厲害的東西？</w:t>
            </w:r>
          </w:p>
          <w:p w:rsidR="0016043B" w:rsidRPr="002A54FC" w:rsidRDefault="0016043B" w:rsidP="006D0D0C">
            <w:pPr>
              <w:spacing w:line="260" w:lineRule="exact"/>
              <w:rPr>
                <w:snapToGrid w:val="0"/>
                <w:color w:val="000000"/>
                <w:sz w:val="20"/>
                <w:szCs w:val="20"/>
              </w:rPr>
            </w:pPr>
            <w:r w:rsidRPr="00E31E13">
              <w:rPr>
                <w:rFonts w:ascii="標楷體" w:eastAsia="標楷體" w:hAnsi="標楷體" w:cs="新細明體" w:hint="eastAsia"/>
                <w:snapToGrid w:val="0"/>
                <w:color w:val="000000"/>
                <w:sz w:val="26"/>
                <w:szCs w:val="20"/>
              </w:rPr>
              <w:t>https://www.youtube.com/watch?v=JwMQbpIalrE</w:t>
            </w:r>
          </w:p>
          <w:p w:rsidR="0016043B" w:rsidRPr="00177FDC" w:rsidRDefault="0016043B" w:rsidP="006D0D0C">
            <w:pPr>
              <w:spacing w:line="260" w:lineRule="exact"/>
              <w:rPr>
                <w:rFonts w:eastAsiaTheme="minorEastAsia"/>
                <w:snapToGrid w:val="0"/>
                <w:color w:val="000000"/>
                <w:sz w:val="20"/>
                <w:szCs w:val="20"/>
              </w:rPr>
            </w:pPr>
            <w:r w:rsidRPr="002A54FC">
              <w:rPr>
                <w:rFonts w:ascii="標楷體" w:eastAsia="標楷體" w:hAnsi="標楷體" w:cs="新細明體" w:hint="eastAsia"/>
                <w:snapToGrid w:val="0"/>
                <w:color w:val="000000"/>
                <w:sz w:val="26"/>
                <w:szCs w:val="20"/>
              </w:rPr>
              <w:t>3.觀賞影片後，討論煉金術的起源、轉為地下化的原因以及對現代化學的影響。</w:t>
            </w:r>
          </w:p>
        </w:tc>
        <w:tc>
          <w:tcPr>
            <w:tcW w:w="1559" w:type="dxa"/>
            <w:vAlign w:val="center"/>
          </w:tcPr>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1.影片觀賞</w:t>
            </w:r>
          </w:p>
          <w:p w:rsidR="0016043B" w:rsidRPr="00177FDC" w:rsidRDefault="0016043B" w:rsidP="006D0D0C">
            <w:pPr>
              <w:spacing w:line="260" w:lineRule="exact"/>
              <w:rPr>
                <w:rFonts w:eastAsiaTheme="minorEastAsia"/>
                <w:snapToGrid w:val="0"/>
                <w:color w:val="000000"/>
                <w:sz w:val="20"/>
                <w:szCs w:val="20"/>
              </w:rPr>
            </w:pPr>
            <w:r w:rsidRPr="00177FDC">
              <w:rPr>
                <w:rFonts w:ascii="標楷體" w:eastAsia="標楷體" w:hAnsi="標楷體" w:cs="新細明體" w:hint="eastAsia"/>
                <w:snapToGrid w:val="0"/>
                <w:color w:val="000000"/>
                <w:sz w:val="26"/>
                <w:szCs w:val="20"/>
              </w:rPr>
              <w:t>2.課堂討論</w:t>
            </w:r>
          </w:p>
        </w:tc>
        <w:tc>
          <w:tcPr>
            <w:tcW w:w="1886" w:type="dxa"/>
            <w:gridSpan w:val="2"/>
            <w:vAlign w:val="center"/>
          </w:tcPr>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【能源教育】</w:t>
            </w:r>
          </w:p>
          <w:p w:rsidR="0016043B" w:rsidRPr="00177FDC" w:rsidRDefault="0016043B" w:rsidP="006D0D0C">
            <w:pPr>
              <w:spacing w:line="260" w:lineRule="exact"/>
              <w:rPr>
                <w:rFonts w:eastAsiaTheme="minorEastAsia"/>
                <w:sz w:val="20"/>
                <w:szCs w:val="20"/>
              </w:rPr>
            </w:pPr>
            <w:r w:rsidRPr="00177FDC">
              <w:rPr>
                <w:rFonts w:ascii="標楷體" w:eastAsia="標楷體" w:hAnsi="標楷體" w:cs="新細明體" w:hint="eastAsia"/>
                <w:bCs/>
                <w:color w:val="000000"/>
                <w:sz w:val="26"/>
                <w:szCs w:val="20"/>
              </w:rPr>
              <w:t>【閱讀素養教育】</w:t>
            </w: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十九</w:t>
            </w:r>
          </w:p>
        </w:tc>
        <w:tc>
          <w:tcPr>
            <w:tcW w:w="1417" w:type="dxa"/>
            <w:vAlign w:val="center"/>
          </w:tcPr>
          <w:p w:rsidR="0016043B" w:rsidRPr="00177FDC" w:rsidRDefault="0016043B" w:rsidP="006D0D0C">
            <w:pPr>
              <w:spacing w:line="260" w:lineRule="exact"/>
              <w:jc w:val="center"/>
              <w:rPr>
                <w:rFonts w:eastAsiaTheme="minorEastAsia"/>
                <w:snapToGrid w:val="0"/>
                <w:color w:val="000000"/>
                <w:sz w:val="20"/>
                <w:szCs w:val="20"/>
              </w:rPr>
            </w:pPr>
          </w:p>
        </w:tc>
        <w:tc>
          <w:tcPr>
            <w:tcW w:w="5344" w:type="dxa"/>
            <w:tcBorders>
              <w:right w:val="single" w:sz="4" w:space="0" w:color="auto"/>
            </w:tcBorders>
            <w:vAlign w:val="center"/>
          </w:tcPr>
          <w:p w:rsidR="0016043B" w:rsidRDefault="0016043B" w:rsidP="006D0D0C"/>
        </w:tc>
        <w:tc>
          <w:tcPr>
            <w:tcW w:w="3544" w:type="dxa"/>
            <w:vAlign w:val="center"/>
          </w:tcPr>
          <w:p w:rsidR="0016043B" w:rsidRPr="00177FDC" w:rsidRDefault="0016043B" w:rsidP="006D0D0C">
            <w:pPr>
              <w:spacing w:line="260" w:lineRule="exact"/>
              <w:rPr>
                <w:rFonts w:eastAsiaTheme="minorEastAsia"/>
                <w:snapToGrid w:val="0"/>
                <w:color w:val="000000"/>
                <w:sz w:val="20"/>
                <w:szCs w:val="20"/>
              </w:rPr>
            </w:pPr>
          </w:p>
        </w:tc>
        <w:tc>
          <w:tcPr>
            <w:tcW w:w="1559" w:type="dxa"/>
            <w:vAlign w:val="center"/>
          </w:tcPr>
          <w:p w:rsidR="0016043B" w:rsidRPr="00177FDC" w:rsidRDefault="0016043B" w:rsidP="006D0D0C">
            <w:pPr>
              <w:spacing w:line="260" w:lineRule="exact"/>
              <w:rPr>
                <w:rFonts w:eastAsiaTheme="minorEastAsia"/>
                <w:snapToGrid w:val="0"/>
                <w:color w:val="000000"/>
                <w:sz w:val="20"/>
                <w:szCs w:val="20"/>
              </w:rPr>
            </w:pPr>
          </w:p>
        </w:tc>
        <w:tc>
          <w:tcPr>
            <w:tcW w:w="1886" w:type="dxa"/>
            <w:gridSpan w:val="2"/>
            <w:vAlign w:val="center"/>
          </w:tcPr>
          <w:p w:rsidR="0016043B" w:rsidRPr="00177FDC" w:rsidRDefault="0016043B" w:rsidP="006D0D0C">
            <w:pPr>
              <w:spacing w:line="260" w:lineRule="exact"/>
              <w:rPr>
                <w:rFonts w:eastAsiaTheme="minorEastAsia"/>
                <w:sz w:val="20"/>
                <w:szCs w:val="20"/>
              </w:rPr>
            </w:pPr>
          </w:p>
        </w:tc>
      </w:tr>
      <w:tr w:rsidR="0016043B" w:rsidRPr="00F335C5" w:rsidTr="00977833">
        <w:trPr>
          <w:trHeight w:val="1827"/>
        </w:trPr>
        <w:tc>
          <w:tcPr>
            <w:tcW w:w="671" w:type="dxa"/>
            <w:vAlign w:val="center"/>
          </w:tcPr>
          <w:p w:rsidR="0016043B" w:rsidRPr="009A0160" w:rsidRDefault="0016043B" w:rsidP="006D0D0C">
            <w:pPr>
              <w:jc w:val="center"/>
              <w:rPr>
                <w:rFonts w:ascii="標楷體" w:eastAsia="標楷體" w:hAnsi="標楷體"/>
                <w:sz w:val="26"/>
                <w:szCs w:val="26"/>
              </w:rPr>
            </w:pPr>
            <w:r w:rsidRPr="009A0160">
              <w:rPr>
                <w:rFonts w:ascii="標楷體" w:eastAsia="標楷體" w:hAnsi="標楷體"/>
                <w:sz w:val="26"/>
                <w:szCs w:val="26"/>
              </w:rPr>
              <w:t>二十</w:t>
            </w:r>
          </w:p>
        </w:tc>
        <w:tc>
          <w:tcPr>
            <w:tcW w:w="1417" w:type="dxa"/>
            <w:vAlign w:val="center"/>
          </w:tcPr>
          <w:p w:rsidR="0016043B" w:rsidRPr="000D6F2A" w:rsidRDefault="0016043B" w:rsidP="006D0D0C">
            <w:pPr>
              <w:spacing w:line="260" w:lineRule="exact"/>
              <w:jc w:val="center"/>
              <w:rPr>
                <w:rFonts w:eastAsiaTheme="minorEastAsia"/>
                <w:sz w:val="20"/>
                <w:szCs w:val="20"/>
              </w:rPr>
            </w:pPr>
          </w:p>
        </w:tc>
        <w:tc>
          <w:tcPr>
            <w:tcW w:w="5344" w:type="dxa"/>
            <w:tcBorders>
              <w:right w:val="single" w:sz="4" w:space="0" w:color="auto"/>
            </w:tcBorders>
            <w:vAlign w:val="center"/>
          </w:tcPr>
          <w:p w:rsidR="0016043B" w:rsidRDefault="0016043B" w:rsidP="006D0D0C"/>
        </w:tc>
        <w:tc>
          <w:tcPr>
            <w:tcW w:w="3544" w:type="dxa"/>
            <w:vAlign w:val="center"/>
          </w:tcPr>
          <w:p w:rsidR="0016043B" w:rsidRPr="00171ECD" w:rsidRDefault="0016043B" w:rsidP="006D0D0C">
            <w:pPr>
              <w:spacing w:line="260" w:lineRule="exact"/>
              <w:rPr>
                <w:rFonts w:eastAsiaTheme="minorEastAsia"/>
                <w:sz w:val="20"/>
                <w:szCs w:val="20"/>
              </w:rPr>
            </w:pPr>
          </w:p>
        </w:tc>
        <w:tc>
          <w:tcPr>
            <w:tcW w:w="1559" w:type="dxa"/>
            <w:vAlign w:val="center"/>
          </w:tcPr>
          <w:p w:rsidR="0016043B" w:rsidRPr="000D6F2A" w:rsidRDefault="0016043B" w:rsidP="006D0D0C">
            <w:pPr>
              <w:spacing w:line="260" w:lineRule="exact"/>
              <w:rPr>
                <w:rFonts w:eastAsiaTheme="minorEastAsia"/>
                <w:sz w:val="20"/>
                <w:szCs w:val="20"/>
              </w:rPr>
            </w:pPr>
          </w:p>
        </w:tc>
        <w:tc>
          <w:tcPr>
            <w:tcW w:w="1886" w:type="dxa"/>
            <w:gridSpan w:val="2"/>
            <w:vAlign w:val="center"/>
          </w:tcPr>
          <w:p w:rsidR="0016043B" w:rsidRPr="00E31E13" w:rsidRDefault="0016043B" w:rsidP="006D0D0C">
            <w:pPr>
              <w:spacing w:line="260" w:lineRule="exact"/>
              <w:rPr>
                <w:rFonts w:eastAsiaTheme="minorEastAsia"/>
                <w:bCs/>
                <w:snapToGrid w:val="0"/>
                <w:color w:val="000000"/>
                <w:sz w:val="20"/>
                <w:szCs w:val="20"/>
              </w:rPr>
            </w:pPr>
          </w:p>
        </w:tc>
      </w:tr>
    </w:tbl>
    <w:p w:rsidR="00DC4BFB" w:rsidRDefault="00DC4BFB" w:rsidP="004E38A7">
      <w:pPr>
        <w:rPr>
          <w:rFonts w:ascii="標楷體" w:eastAsia="標楷體" w:hAnsi="標楷體"/>
        </w:rPr>
      </w:pPr>
    </w:p>
    <w:sectPr w:rsidR="00DC4BFB"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7AB" w:rsidRDefault="00D937AB" w:rsidP="001E09F9">
      <w:r>
        <w:separator/>
      </w:r>
    </w:p>
  </w:endnote>
  <w:endnote w:type="continuationSeparator" w:id="0">
    <w:p w:rsidR="00D937AB" w:rsidRDefault="00D937AB"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7AB" w:rsidRDefault="00D937AB" w:rsidP="001E09F9">
      <w:r>
        <w:separator/>
      </w:r>
    </w:p>
  </w:footnote>
  <w:footnote w:type="continuationSeparator" w:id="0">
    <w:p w:rsidR="00D937AB" w:rsidRDefault="00D937AB"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C66" w:rsidRPr="002B1165" w:rsidRDefault="00F04C66">
    <w:pPr>
      <w:pStyle w:val="a3"/>
      <w:rPr>
        <w:rFonts w:ascii="標楷體" w:eastAsia="標楷體" w:hAnsi="標楷體"/>
      </w:rPr>
    </w:pPr>
  </w:p>
  <w:p w:rsidR="00F04C66" w:rsidRDefault="00F04C6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25C88"/>
    <w:rsid w:val="00026499"/>
    <w:rsid w:val="00032143"/>
    <w:rsid w:val="00045C76"/>
    <w:rsid w:val="00055552"/>
    <w:rsid w:val="00087F7D"/>
    <w:rsid w:val="000956AA"/>
    <w:rsid w:val="000A5732"/>
    <w:rsid w:val="000B195F"/>
    <w:rsid w:val="000B6BA8"/>
    <w:rsid w:val="000C0295"/>
    <w:rsid w:val="000D6595"/>
    <w:rsid w:val="000D6C32"/>
    <w:rsid w:val="000E5576"/>
    <w:rsid w:val="000E70B6"/>
    <w:rsid w:val="000F1175"/>
    <w:rsid w:val="000F5993"/>
    <w:rsid w:val="000F7BDE"/>
    <w:rsid w:val="00112BD7"/>
    <w:rsid w:val="00116A31"/>
    <w:rsid w:val="001210B6"/>
    <w:rsid w:val="00121448"/>
    <w:rsid w:val="001349A8"/>
    <w:rsid w:val="00137654"/>
    <w:rsid w:val="00140C9F"/>
    <w:rsid w:val="00144500"/>
    <w:rsid w:val="0014689E"/>
    <w:rsid w:val="00157CEA"/>
    <w:rsid w:val="0016043B"/>
    <w:rsid w:val="00180CC5"/>
    <w:rsid w:val="00182BE0"/>
    <w:rsid w:val="0019542F"/>
    <w:rsid w:val="001977AB"/>
    <w:rsid w:val="001B6014"/>
    <w:rsid w:val="001C7F16"/>
    <w:rsid w:val="001E09F9"/>
    <w:rsid w:val="001E489B"/>
    <w:rsid w:val="001F78B1"/>
    <w:rsid w:val="0021292F"/>
    <w:rsid w:val="002133AB"/>
    <w:rsid w:val="002201F5"/>
    <w:rsid w:val="0026307C"/>
    <w:rsid w:val="002656EA"/>
    <w:rsid w:val="00265989"/>
    <w:rsid w:val="00265BDF"/>
    <w:rsid w:val="002700A9"/>
    <w:rsid w:val="00273C1C"/>
    <w:rsid w:val="002753BF"/>
    <w:rsid w:val="002758FF"/>
    <w:rsid w:val="00281925"/>
    <w:rsid w:val="00283E94"/>
    <w:rsid w:val="00283FD7"/>
    <w:rsid w:val="00286217"/>
    <w:rsid w:val="00292039"/>
    <w:rsid w:val="00292FFD"/>
    <w:rsid w:val="002A4997"/>
    <w:rsid w:val="002B1165"/>
    <w:rsid w:val="002C282B"/>
    <w:rsid w:val="002C3F3F"/>
    <w:rsid w:val="002C49E7"/>
    <w:rsid w:val="002D4CAB"/>
    <w:rsid w:val="002E185D"/>
    <w:rsid w:val="002E4FC6"/>
    <w:rsid w:val="00306883"/>
    <w:rsid w:val="003225FB"/>
    <w:rsid w:val="0033711F"/>
    <w:rsid w:val="00343090"/>
    <w:rsid w:val="0035113D"/>
    <w:rsid w:val="003528CC"/>
    <w:rsid w:val="00353873"/>
    <w:rsid w:val="003542DC"/>
    <w:rsid w:val="003563DE"/>
    <w:rsid w:val="00357575"/>
    <w:rsid w:val="003700DC"/>
    <w:rsid w:val="00370D76"/>
    <w:rsid w:val="0038261A"/>
    <w:rsid w:val="00387EA3"/>
    <w:rsid w:val="003956BA"/>
    <w:rsid w:val="00396064"/>
    <w:rsid w:val="003A1011"/>
    <w:rsid w:val="003A62D3"/>
    <w:rsid w:val="003B761D"/>
    <w:rsid w:val="003C00AB"/>
    <w:rsid w:val="003C0F32"/>
    <w:rsid w:val="003E58CE"/>
    <w:rsid w:val="003E6127"/>
    <w:rsid w:val="003F2548"/>
    <w:rsid w:val="00410BA5"/>
    <w:rsid w:val="0042601A"/>
    <w:rsid w:val="00430520"/>
    <w:rsid w:val="004436C6"/>
    <w:rsid w:val="004532CD"/>
    <w:rsid w:val="0046070B"/>
    <w:rsid w:val="00462888"/>
    <w:rsid w:val="00464E51"/>
    <w:rsid w:val="00465E71"/>
    <w:rsid w:val="00465F09"/>
    <w:rsid w:val="00472E1A"/>
    <w:rsid w:val="004874E9"/>
    <w:rsid w:val="00495657"/>
    <w:rsid w:val="004A0452"/>
    <w:rsid w:val="004A5F0B"/>
    <w:rsid w:val="004B2F72"/>
    <w:rsid w:val="004B6054"/>
    <w:rsid w:val="004C0FBF"/>
    <w:rsid w:val="004C1367"/>
    <w:rsid w:val="004C309D"/>
    <w:rsid w:val="004C64C5"/>
    <w:rsid w:val="004D701B"/>
    <w:rsid w:val="004E2037"/>
    <w:rsid w:val="004E38A7"/>
    <w:rsid w:val="004F30B5"/>
    <w:rsid w:val="00525F2A"/>
    <w:rsid w:val="00526E16"/>
    <w:rsid w:val="005279C8"/>
    <w:rsid w:val="00534127"/>
    <w:rsid w:val="00541956"/>
    <w:rsid w:val="00543CDD"/>
    <w:rsid w:val="00567AD2"/>
    <w:rsid w:val="0058557E"/>
    <w:rsid w:val="005A3447"/>
    <w:rsid w:val="005A5B68"/>
    <w:rsid w:val="005C6DD4"/>
    <w:rsid w:val="005E61BD"/>
    <w:rsid w:val="005F5321"/>
    <w:rsid w:val="0060053B"/>
    <w:rsid w:val="0060058D"/>
    <w:rsid w:val="0060210D"/>
    <w:rsid w:val="00613E83"/>
    <w:rsid w:val="00617208"/>
    <w:rsid w:val="00627E00"/>
    <w:rsid w:val="006304AE"/>
    <w:rsid w:val="006369D1"/>
    <w:rsid w:val="006432B6"/>
    <w:rsid w:val="00653020"/>
    <w:rsid w:val="0065561F"/>
    <w:rsid w:val="00663FA6"/>
    <w:rsid w:val="00666573"/>
    <w:rsid w:val="00673AC1"/>
    <w:rsid w:val="00683A9D"/>
    <w:rsid w:val="0069753D"/>
    <w:rsid w:val="006A1314"/>
    <w:rsid w:val="006A1EDB"/>
    <w:rsid w:val="006A5077"/>
    <w:rsid w:val="006C57EA"/>
    <w:rsid w:val="006C6ABE"/>
    <w:rsid w:val="006D0002"/>
    <w:rsid w:val="006D0D0C"/>
    <w:rsid w:val="006D306C"/>
    <w:rsid w:val="006E6861"/>
    <w:rsid w:val="006F5AF6"/>
    <w:rsid w:val="006F62F0"/>
    <w:rsid w:val="006F6738"/>
    <w:rsid w:val="00700541"/>
    <w:rsid w:val="0071772C"/>
    <w:rsid w:val="00731C7F"/>
    <w:rsid w:val="00737565"/>
    <w:rsid w:val="00743D41"/>
    <w:rsid w:val="00745A75"/>
    <w:rsid w:val="007506E2"/>
    <w:rsid w:val="007539EF"/>
    <w:rsid w:val="00754209"/>
    <w:rsid w:val="007706DD"/>
    <w:rsid w:val="007722B9"/>
    <w:rsid w:val="0077364E"/>
    <w:rsid w:val="00774392"/>
    <w:rsid w:val="00786AA7"/>
    <w:rsid w:val="00794E73"/>
    <w:rsid w:val="007A307F"/>
    <w:rsid w:val="007C5FC6"/>
    <w:rsid w:val="007D0A4E"/>
    <w:rsid w:val="007D18C8"/>
    <w:rsid w:val="007E076D"/>
    <w:rsid w:val="007E09E1"/>
    <w:rsid w:val="00804B09"/>
    <w:rsid w:val="008140E7"/>
    <w:rsid w:val="008243A7"/>
    <w:rsid w:val="008262C3"/>
    <w:rsid w:val="0087419E"/>
    <w:rsid w:val="00877B86"/>
    <w:rsid w:val="008A0573"/>
    <w:rsid w:val="008A6A78"/>
    <w:rsid w:val="008B2175"/>
    <w:rsid w:val="008B45CB"/>
    <w:rsid w:val="008B4C67"/>
    <w:rsid w:val="008C15A9"/>
    <w:rsid w:val="008D68E8"/>
    <w:rsid w:val="008D6D99"/>
    <w:rsid w:val="008D7541"/>
    <w:rsid w:val="008D77AD"/>
    <w:rsid w:val="008F5F93"/>
    <w:rsid w:val="00906FFB"/>
    <w:rsid w:val="00926E44"/>
    <w:rsid w:val="00931247"/>
    <w:rsid w:val="0093146B"/>
    <w:rsid w:val="0094392D"/>
    <w:rsid w:val="00947314"/>
    <w:rsid w:val="009475B5"/>
    <w:rsid w:val="00954B89"/>
    <w:rsid w:val="009578D6"/>
    <w:rsid w:val="00961CB7"/>
    <w:rsid w:val="00963C8C"/>
    <w:rsid w:val="00973522"/>
    <w:rsid w:val="009776F8"/>
    <w:rsid w:val="00977833"/>
    <w:rsid w:val="00986B8C"/>
    <w:rsid w:val="009907F6"/>
    <w:rsid w:val="00993013"/>
    <w:rsid w:val="009A1175"/>
    <w:rsid w:val="009A2C96"/>
    <w:rsid w:val="009C0110"/>
    <w:rsid w:val="009D09F4"/>
    <w:rsid w:val="00A2636B"/>
    <w:rsid w:val="00A27464"/>
    <w:rsid w:val="00A6147E"/>
    <w:rsid w:val="00A61519"/>
    <w:rsid w:val="00A6221A"/>
    <w:rsid w:val="00A62D06"/>
    <w:rsid w:val="00A8112C"/>
    <w:rsid w:val="00A820AD"/>
    <w:rsid w:val="00A833B3"/>
    <w:rsid w:val="00A93A22"/>
    <w:rsid w:val="00AA4BAB"/>
    <w:rsid w:val="00AB785E"/>
    <w:rsid w:val="00AB7B0E"/>
    <w:rsid w:val="00AD5461"/>
    <w:rsid w:val="00AD740F"/>
    <w:rsid w:val="00AD7B59"/>
    <w:rsid w:val="00AE26A2"/>
    <w:rsid w:val="00AF2B80"/>
    <w:rsid w:val="00AF458E"/>
    <w:rsid w:val="00B017C7"/>
    <w:rsid w:val="00B25243"/>
    <w:rsid w:val="00B25D2A"/>
    <w:rsid w:val="00B33D93"/>
    <w:rsid w:val="00B5082C"/>
    <w:rsid w:val="00B61C14"/>
    <w:rsid w:val="00B632C0"/>
    <w:rsid w:val="00B638DF"/>
    <w:rsid w:val="00B6411C"/>
    <w:rsid w:val="00B70CDE"/>
    <w:rsid w:val="00B72A3F"/>
    <w:rsid w:val="00B72A6D"/>
    <w:rsid w:val="00B76925"/>
    <w:rsid w:val="00B76C9E"/>
    <w:rsid w:val="00BB1FAA"/>
    <w:rsid w:val="00BD286D"/>
    <w:rsid w:val="00BD7560"/>
    <w:rsid w:val="00BF2742"/>
    <w:rsid w:val="00BF319C"/>
    <w:rsid w:val="00C12A43"/>
    <w:rsid w:val="00C23B9C"/>
    <w:rsid w:val="00C51370"/>
    <w:rsid w:val="00C71BBD"/>
    <w:rsid w:val="00C83E55"/>
    <w:rsid w:val="00C945B9"/>
    <w:rsid w:val="00C975B6"/>
    <w:rsid w:val="00CB6241"/>
    <w:rsid w:val="00CC07BE"/>
    <w:rsid w:val="00CC11EC"/>
    <w:rsid w:val="00CC6B46"/>
    <w:rsid w:val="00CD5276"/>
    <w:rsid w:val="00CE0A6C"/>
    <w:rsid w:val="00CE401D"/>
    <w:rsid w:val="00CE4584"/>
    <w:rsid w:val="00CE63A2"/>
    <w:rsid w:val="00CF59DD"/>
    <w:rsid w:val="00D06C9B"/>
    <w:rsid w:val="00D075AF"/>
    <w:rsid w:val="00D22448"/>
    <w:rsid w:val="00D24DE9"/>
    <w:rsid w:val="00D252BE"/>
    <w:rsid w:val="00D262A1"/>
    <w:rsid w:val="00D301EC"/>
    <w:rsid w:val="00D403CC"/>
    <w:rsid w:val="00D40BF8"/>
    <w:rsid w:val="00D43615"/>
    <w:rsid w:val="00D44EED"/>
    <w:rsid w:val="00D71C95"/>
    <w:rsid w:val="00D82705"/>
    <w:rsid w:val="00D87672"/>
    <w:rsid w:val="00D90BF7"/>
    <w:rsid w:val="00D92550"/>
    <w:rsid w:val="00D93212"/>
    <w:rsid w:val="00D937AB"/>
    <w:rsid w:val="00D93F1B"/>
    <w:rsid w:val="00D95EA1"/>
    <w:rsid w:val="00DA0646"/>
    <w:rsid w:val="00DA22BB"/>
    <w:rsid w:val="00DA7F3C"/>
    <w:rsid w:val="00DB16A3"/>
    <w:rsid w:val="00DB4D44"/>
    <w:rsid w:val="00DB5592"/>
    <w:rsid w:val="00DB707F"/>
    <w:rsid w:val="00DC4BFB"/>
    <w:rsid w:val="00DD2316"/>
    <w:rsid w:val="00DE765C"/>
    <w:rsid w:val="00E0428B"/>
    <w:rsid w:val="00E239E8"/>
    <w:rsid w:val="00E468E4"/>
    <w:rsid w:val="00E51C64"/>
    <w:rsid w:val="00E5508F"/>
    <w:rsid w:val="00E5731D"/>
    <w:rsid w:val="00E671A4"/>
    <w:rsid w:val="00E73E30"/>
    <w:rsid w:val="00E75145"/>
    <w:rsid w:val="00E95048"/>
    <w:rsid w:val="00EA04D5"/>
    <w:rsid w:val="00EA28CF"/>
    <w:rsid w:val="00EA37ED"/>
    <w:rsid w:val="00EA3FCA"/>
    <w:rsid w:val="00EA5E79"/>
    <w:rsid w:val="00EA7035"/>
    <w:rsid w:val="00EB0EB1"/>
    <w:rsid w:val="00EB528F"/>
    <w:rsid w:val="00EC45CB"/>
    <w:rsid w:val="00EE064C"/>
    <w:rsid w:val="00F024D0"/>
    <w:rsid w:val="00F04C66"/>
    <w:rsid w:val="00F06920"/>
    <w:rsid w:val="00F226B5"/>
    <w:rsid w:val="00F240EF"/>
    <w:rsid w:val="00F326F9"/>
    <w:rsid w:val="00F51373"/>
    <w:rsid w:val="00F53296"/>
    <w:rsid w:val="00F55010"/>
    <w:rsid w:val="00F60B4A"/>
    <w:rsid w:val="00F75E15"/>
    <w:rsid w:val="00F82658"/>
    <w:rsid w:val="00F82E51"/>
    <w:rsid w:val="00F8710D"/>
    <w:rsid w:val="00FB4784"/>
    <w:rsid w:val="00FC1DF4"/>
    <w:rsid w:val="00FD3766"/>
    <w:rsid w:val="00FD6D91"/>
    <w:rsid w:val="00FD7D90"/>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3CB06"/>
  <w15:docId w15:val="{23052692-E6FE-40D5-859C-A94F4665B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character" w:customStyle="1" w:styleId="style-scope">
    <w:name w:val="style-scope"/>
    <w:rsid w:val="00160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DBDD6-0B84-44D2-81A8-A2380A07B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4929</Words>
  <Characters>28097</Characters>
  <Application>Microsoft Office Word</Application>
  <DocSecurity>0</DocSecurity>
  <Lines>234</Lines>
  <Paragraphs>65</Paragraphs>
  <ScaleCrop>false</ScaleCrop>
  <Company/>
  <LinksUpToDate>false</LinksUpToDate>
  <CharactersWithSpaces>32961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亞荃</cp:lastModifiedBy>
  <cp:revision>2</cp:revision>
  <cp:lastPrinted>2019-03-26T07:40:00Z</cp:lastPrinted>
  <dcterms:created xsi:type="dcterms:W3CDTF">2024-05-13T06:25:00Z</dcterms:created>
  <dcterms:modified xsi:type="dcterms:W3CDTF">2024-05-13T06:25:00Z</dcterms:modified>
</cp:coreProperties>
</file>