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6FC" w:rsidRPr="002A66FC" w:rsidRDefault="002A66FC" w:rsidP="0050356C">
      <w:pPr>
        <w:widowControl/>
        <w:rPr>
          <w:rFonts w:ascii="新細明體" w:eastAsia="新細明體" w:hAnsi="新細明體" w:cs="Helvetica"/>
          <w:b/>
          <w:color w:val="222222"/>
          <w:kern w:val="0"/>
          <w:szCs w:val="24"/>
        </w:rPr>
      </w:pPr>
      <w:r>
        <w:rPr>
          <w:rFonts w:ascii="新細明體" w:eastAsia="新細明體" w:hAnsi="新細明體" w:cs="Helvetica" w:hint="eastAsia"/>
          <w:b/>
          <w:color w:val="222222"/>
          <w:kern w:val="0"/>
          <w:sz w:val="32"/>
          <w:szCs w:val="32"/>
        </w:rPr>
        <w:t xml:space="preserve">                     </w:t>
      </w:r>
      <w:r w:rsidR="00D01CAB">
        <w:rPr>
          <w:rFonts w:ascii="新細明體" w:eastAsia="新細明體" w:hAnsi="新細明體" w:cs="Helvetica" w:hint="eastAsia"/>
          <w:b/>
          <w:color w:val="222222"/>
          <w:kern w:val="0"/>
          <w:sz w:val="32"/>
          <w:szCs w:val="32"/>
        </w:rPr>
        <w:t>導師增能--</w:t>
      </w:r>
      <w:r w:rsidRPr="00D16B54">
        <w:rPr>
          <w:rFonts w:ascii="新細明體" w:eastAsia="新細明體" w:hAnsi="新細明體" w:cs="Helvetica" w:hint="eastAsia"/>
          <w:b/>
          <w:color w:val="222222"/>
          <w:kern w:val="0"/>
          <w:sz w:val="32"/>
          <w:szCs w:val="32"/>
          <w:bdr w:val="single" w:sz="4" w:space="0" w:color="auto"/>
        </w:rPr>
        <w:t>脆弱家庭辨識--</w:t>
      </w:r>
      <w:r w:rsidRPr="00D16B54">
        <w:rPr>
          <w:rFonts w:ascii="Helvetica" w:hAnsi="Helvetica" w:cs="Helvetica"/>
          <w:b/>
          <w:color w:val="222222"/>
          <w:sz w:val="32"/>
          <w:szCs w:val="32"/>
          <w:bdr w:val="single" w:sz="4" w:space="0" w:color="auto"/>
          <w:shd w:val="clear" w:color="auto" w:fill="FFFFFF"/>
        </w:rPr>
        <w:t>需求面向與脆弱性因子</w:t>
      </w:r>
      <w:r w:rsidRPr="00D16B54">
        <w:rPr>
          <w:rFonts w:ascii="Helvetica" w:hAnsi="Helvetica" w:cs="Helvetica" w:hint="eastAsia"/>
          <w:b/>
          <w:color w:val="222222"/>
          <w:sz w:val="32"/>
          <w:szCs w:val="32"/>
          <w:bdr w:val="single" w:sz="4" w:space="0" w:color="auto"/>
          <w:shd w:val="clear" w:color="auto" w:fill="FFFFFF"/>
        </w:rPr>
        <w:t xml:space="preserve"> </w:t>
      </w:r>
      <w:r w:rsidR="002B1C9B">
        <w:rPr>
          <w:rFonts w:ascii="Helvetica" w:hAnsi="Helvetica" w:cs="Helvetica" w:hint="eastAsia"/>
          <w:b/>
          <w:color w:val="222222"/>
          <w:sz w:val="32"/>
          <w:szCs w:val="32"/>
          <w:shd w:val="clear" w:color="auto" w:fill="FFFFFF"/>
        </w:rPr>
        <w:t xml:space="preserve">          </w:t>
      </w:r>
      <w:bookmarkStart w:id="0" w:name="_GoBack"/>
      <w:bookmarkEnd w:id="0"/>
      <w:r w:rsidR="00D01CAB">
        <w:rPr>
          <w:rFonts w:ascii="Helvetica" w:hAnsi="Helvetica" w:cs="Helvetica" w:hint="eastAsia"/>
          <w:b/>
          <w:color w:val="222222"/>
          <w:szCs w:val="24"/>
          <w:shd w:val="clear" w:color="auto" w:fill="FFFFFF"/>
        </w:rPr>
        <w:t>日新國中輔導室</w:t>
      </w:r>
    </w:p>
    <w:p w:rsidR="002A66FC" w:rsidRDefault="002A66FC" w:rsidP="0050356C">
      <w:pPr>
        <w:widowControl/>
        <w:rPr>
          <w:rFonts w:ascii="Helvetica" w:eastAsia="新細明體" w:hAnsi="Helvetica" w:cs="Helvetica"/>
          <w:color w:val="222222"/>
          <w:kern w:val="0"/>
          <w:szCs w:val="24"/>
        </w:rPr>
      </w:pPr>
      <w:r>
        <w:rPr>
          <w:rFonts w:ascii="新細明體" w:eastAsia="新細明體" w:hAnsi="新細明體" w:cs="Helvetica" w:hint="eastAsia"/>
          <w:color w:val="222222"/>
          <w:kern w:val="0"/>
          <w:szCs w:val="24"/>
        </w:rPr>
        <w:t>一、</w:t>
      </w:r>
      <w:r w:rsidR="0050356C" w:rsidRPr="0050356C">
        <w:rPr>
          <w:rFonts w:ascii="Helvetica" w:eastAsia="新細明體" w:hAnsi="Helvetica" w:cs="Helvetica"/>
          <w:color w:val="222222"/>
          <w:kern w:val="0"/>
          <w:szCs w:val="24"/>
        </w:rPr>
        <w:t>家庭</w:t>
      </w:r>
      <w:proofErr w:type="gramStart"/>
      <w:r w:rsidR="0050356C" w:rsidRPr="0050356C">
        <w:rPr>
          <w:rFonts w:ascii="Helvetica" w:eastAsia="新細明體" w:hAnsi="Helvetica" w:cs="Helvetica"/>
          <w:color w:val="222222"/>
          <w:kern w:val="0"/>
          <w:szCs w:val="24"/>
        </w:rPr>
        <w:t>經濟陷困需要</w:t>
      </w:r>
      <w:proofErr w:type="gramEnd"/>
      <w:r w:rsidR="0050356C" w:rsidRPr="0050356C">
        <w:rPr>
          <w:rFonts w:ascii="Helvetica" w:eastAsia="新細明體" w:hAnsi="Helvetica" w:cs="Helvetica"/>
          <w:color w:val="222222"/>
          <w:kern w:val="0"/>
          <w:szCs w:val="24"/>
        </w:rPr>
        <w:t>接受協助</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proofErr w:type="gramStart"/>
      <w:r w:rsidRPr="0050356C">
        <w:rPr>
          <w:rFonts w:ascii="Helvetica" w:eastAsia="新細明體" w:hAnsi="Helvetica" w:cs="Helvetica"/>
          <w:color w:val="222222"/>
          <w:kern w:val="0"/>
          <w:szCs w:val="24"/>
        </w:rPr>
        <w:t>一</w:t>
      </w:r>
      <w:proofErr w:type="gramEnd"/>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工作不穩定或失業</w:t>
      </w:r>
    </w:p>
    <w:p w:rsidR="0050356C" w:rsidRPr="0050356C" w:rsidRDefault="0050356C" w:rsidP="0050356C">
      <w:pPr>
        <w:widowControl/>
        <w:numPr>
          <w:ilvl w:val="0"/>
          <w:numId w:val="1"/>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家中主要生計者連續失業</w:t>
      </w:r>
      <w:r w:rsidRPr="0050356C">
        <w:rPr>
          <w:rFonts w:ascii="Helvetica" w:eastAsia="新細明體" w:hAnsi="Helvetica" w:cs="Helvetica"/>
          <w:color w:val="222222"/>
          <w:kern w:val="0"/>
          <w:szCs w:val="24"/>
        </w:rPr>
        <w:t>6</w:t>
      </w:r>
      <w:r w:rsidRPr="0050356C">
        <w:rPr>
          <w:rFonts w:ascii="Helvetica" w:eastAsia="新細明體" w:hAnsi="Helvetica" w:cs="Helvetica"/>
          <w:color w:val="222222"/>
          <w:kern w:val="0"/>
          <w:szCs w:val="24"/>
        </w:rPr>
        <w:t>個月以上。</w:t>
      </w:r>
    </w:p>
    <w:p w:rsidR="0050356C" w:rsidRPr="0050356C" w:rsidRDefault="0050356C" w:rsidP="0050356C">
      <w:pPr>
        <w:widowControl/>
        <w:numPr>
          <w:ilvl w:val="0"/>
          <w:numId w:val="1"/>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家中主要生計者突發性遭受資遣或非自願性失業。</w:t>
      </w:r>
    </w:p>
    <w:p w:rsidR="0050356C" w:rsidRPr="0050356C" w:rsidRDefault="0050356C" w:rsidP="0050356C">
      <w:pPr>
        <w:widowControl/>
        <w:numPr>
          <w:ilvl w:val="0"/>
          <w:numId w:val="1"/>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家中主要生計者為低薪非典型就業型態。</w:t>
      </w:r>
    </w:p>
    <w:p w:rsidR="002A66F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二</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急難變故因天災、意外或非個人因素致家庭</w:t>
      </w:r>
      <w:proofErr w:type="gramStart"/>
      <w:r w:rsidRPr="0050356C">
        <w:rPr>
          <w:rFonts w:ascii="Helvetica" w:eastAsia="新細明體" w:hAnsi="Helvetica" w:cs="Helvetica"/>
          <w:color w:val="222222"/>
          <w:kern w:val="0"/>
          <w:szCs w:val="24"/>
        </w:rPr>
        <w:t>經濟陷困</w:t>
      </w:r>
      <w:proofErr w:type="gramEnd"/>
      <w:r w:rsidRPr="0050356C">
        <w:rPr>
          <w:rFonts w:ascii="Helvetica" w:eastAsia="新細明體" w:hAnsi="Helvetica" w:cs="Helvetica"/>
          <w:color w:val="222222"/>
          <w:kern w:val="0"/>
          <w:szCs w:val="24"/>
        </w:rPr>
        <w:t>，且影響家庭成員日常生活。</w:t>
      </w:r>
    </w:p>
    <w:p w:rsidR="002A66F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三</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家庭成員因傷、病有醫療或生活費用需求因疾病、傷害事故就醫所生全民健康保險之部分負擔醫療費用或健康保險給付未涵蓋之醫療費用以最近三個月之醫療費用累計達新臺幣</w:t>
      </w:r>
      <w:r w:rsidRPr="0050356C">
        <w:rPr>
          <w:rFonts w:ascii="Helvetica" w:eastAsia="新細明體" w:hAnsi="Helvetica" w:cs="Helvetica"/>
          <w:color w:val="222222"/>
          <w:kern w:val="0"/>
          <w:szCs w:val="24"/>
        </w:rPr>
        <w:t>3</w:t>
      </w:r>
      <w:r w:rsidRPr="0050356C">
        <w:rPr>
          <w:rFonts w:ascii="Helvetica" w:eastAsia="新細明體" w:hAnsi="Helvetica" w:cs="Helvetica"/>
          <w:color w:val="222222"/>
          <w:kern w:val="0"/>
          <w:szCs w:val="24"/>
        </w:rPr>
        <w:t>萬元以上，且影響家庭成員日常生活。</w:t>
      </w:r>
    </w:p>
    <w:p w:rsidR="002A66F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四</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家庭因債務、財務凍結或具急迫性需求財產或存款帳戶因遭強制執行、凍結或其他原因未能及時運用，致生活陷於困境。</w:t>
      </w:r>
    </w:p>
    <w:p w:rsidR="002A66FC" w:rsidRDefault="002A66FC" w:rsidP="0050356C">
      <w:pPr>
        <w:widowControl/>
        <w:rPr>
          <w:rFonts w:ascii="Helvetica" w:eastAsia="新細明體" w:hAnsi="Helvetica" w:cs="Helvetica"/>
          <w:color w:val="222222"/>
          <w:kern w:val="0"/>
          <w:szCs w:val="24"/>
        </w:rPr>
      </w:pPr>
    </w:p>
    <w:p w:rsidR="002A66FC" w:rsidRDefault="002A66FC" w:rsidP="0050356C">
      <w:pPr>
        <w:widowControl/>
        <w:rPr>
          <w:rFonts w:ascii="Helvetica" w:eastAsia="新細明體" w:hAnsi="Helvetica" w:cs="Helvetica"/>
          <w:color w:val="222222"/>
          <w:kern w:val="0"/>
          <w:szCs w:val="24"/>
        </w:rPr>
      </w:pPr>
      <w:r>
        <w:rPr>
          <w:rFonts w:ascii="Helvetica" w:eastAsia="新細明體" w:hAnsi="Helvetica" w:cs="Helvetica" w:hint="eastAsia"/>
          <w:color w:val="222222"/>
          <w:kern w:val="0"/>
          <w:szCs w:val="24"/>
        </w:rPr>
        <w:t>二</w:t>
      </w:r>
      <w:r>
        <w:rPr>
          <w:rFonts w:ascii="新細明體" w:eastAsia="新細明體" w:hAnsi="新細明體" w:cs="Helvetica" w:hint="eastAsia"/>
          <w:color w:val="222222"/>
          <w:kern w:val="0"/>
          <w:szCs w:val="24"/>
        </w:rPr>
        <w:t>、</w:t>
      </w:r>
      <w:r w:rsidR="0050356C" w:rsidRPr="0050356C">
        <w:rPr>
          <w:rFonts w:ascii="Helvetica" w:eastAsia="新細明體" w:hAnsi="Helvetica" w:cs="Helvetica"/>
          <w:color w:val="222222"/>
          <w:kern w:val="0"/>
          <w:szCs w:val="24"/>
        </w:rPr>
        <w:t>家庭支持系統變化需要接受協助</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proofErr w:type="gramStart"/>
      <w:r w:rsidRPr="0050356C">
        <w:rPr>
          <w:rFonts w:ascii="Helvetica" w:eastAsia="新細明體" w:hAnsi="Helvetica" w:cs="Helvetica"/>
          <w:color w:val="222222"/>
          <w:kern w:val="0"/>
          <w:szCs w:val="24"/>
        </w:rPr>
        <w:t>一</w:t>
      </w:r>
      <w:proofErr w:type="gramEnd"/>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天然災害或意外事故等突發性事件致家庭支持功能受損</w:t>
      </w:r>
    </w:p>
    <w:p w:rsidR="0050356C" w:rsidRPr="0050356C" w:rsidRDefault="0050356C" w:rsidP="0050356C">
      <w:pPr>
        <w:widowControl/>
        <w:numPr>
          <w:ilvl w:val="0"/>
          <w:numId w:val="2"/>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天然災害</w:t>
      </w:r>
      <w:r w:rsidRPr="0050356C">
        <w:rPr>
          <w:rFonts w:ascii="Helvetica" w:eastAsia="新細明體" w:hAnsi="Helvetica" w:cs="Helvetica"/>
          <w:color w:val="222222"/>
          <w:kern w:val="0"/>
          <w:szCs w:val="24"/>
        </w:rPr>
        <w:t xml:space="preserve"> </w:t>
      </w:r>
      <w:r w:rsidRPr="0050356C">
        <w:rPr>
          <w:rFonts w:ascii="Helvetica" w:eastAsia="新細明體" w:hAnsi="Helvetica" w:cs="Helvetica"/>
          <w:color w:val="222222"/>
          <w:kern w:val="0"/>
          <w:szCs w:val="24"/>
        </w:rPr>
        <w:t>風災、水災、震災（含土壤液化）、旱災、</w:t>
      </w:r>
      <w:proofErr w:type="gramStart"/>
      <w:r w:rsidRPr="0050356C">
        <w:rPr>
          <w:rFonts w:ascii="Helvetica" w:eastAsia="新細明體" w:hAnsi="Helvetica" w:cs="Helvetica"/>
          <w:color w:val="222222"/>
          <w:kern w:val="0"/>
          <w:szCs w:val="24"/>
        </w:rPr>
        <w:t>寒害</w:t>
      </w:r>
      <w:proofErr w:type="gramEnd"/>
      <w:r w:rsidRPr="0050356C">
        <w:rPr>
          <w:rFonts w:ascii="Helvetica" w:eastAsia="新細明體" w:hAnsi="Helvetica" w:cs="Helvetica"/>
          <w:color w:val="222222"/>
          <w:kern w:val="0"/>
          <w:szCs w:val="24"/>
        </w:rPr>
        <w:t>、土石流災害、火山災害等。</w:t>
      </w:r>
    </w:p>
    <w:p w:rsidR="0050356C" w:rsidRPr="0050356C" w:rsidRDefault="0050356C" w:rsidP="0050356C">
      <w:pPr>
        <w:widowControl/>
        <w:numPr>
          <w:ilvl w:val="0"/>
          <w:numId w:val="2"/>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其他意外災害</w:t>
      </w:r>
      <w:r w:rsidRPr="0050356C">
        <w:rPr>
          <w:rFonts w:ascii="Helvetica" w:eastAsia="新細明體" w:hAnsi="Helvetica" w:cs="Helvetica"/>
          <w:color w:val="222222"/>
          <w:kern w:val="0"/>
          <w:szCs w:val="24"/>
        </w:rPr>
        <w:t xml:space="preserve"> </w:t>
      </w:r>
      <w:r w:rsidRPr="0050356C">
        <w:rPr>
          <w:rFonts w:ascii="Helvetica" w:eastAsia="新細明體" w:hAnsi="Helvetica" w:cs="Helvetica"/>
          <w:color w:val="222222"/>
          <w:kern w:val="0"/>
          <w:szCs w:val="24"/>
        </w:rPr>
        <w:t>火災、爆炸、公用氣體與油料管線、輸電線路災害、礦災、空難、海難、陸上交通事故、森林火災、毒性化學物質災害、生物病原災害、動植物</w:t>
      </w:r>
      <w:proofErr w:type="gramStart"/>
      <w:r w:rsidRPr="0050356C">
        <w:rPr>
          <w:rFonts w:ascii="Helvetica" w:eastAsia="新細明體" w:hAnsi="Helvetica" w:cs="Helvetica"/>
          <w:color w:val="222222"/>
          <w:kern w:val="0"/>
          <w:szCs w:val="24"/>
        </w:rPr>
        <w:t>疫</w:t>
      </w:r>
      <w:proofErr w:type="gramEnd"/>
      <w:r w:rsidRPr="0050356C">
        <w:rPr>
          <w:rFonts w:ascii="Helvetica" w:eastAsia="新細明體" w:hAnsi="Helvetica" w:cs="Helvetica"/>
          <w:color w:val="222222"/>
          <w:kern w:val="0"/>
          <w:szCs w:val="24"/>
        </w:rPr>
        <w:t>災、輻射災害、工業管線災害、懸浮微粒物質災害等災害。</w:t>
      </w:r>
    </w:p>
    <w:p w:rsidR="0050356C" w:rsidRPr="0050356C" w:rsidRDefault="0050356C" w:rsidP="0050356C">
      <w:pPr>
        <w:widowControl/>
        <w:numPr>
          <w:ilvl w:val="0"/>
          <w:numId w:val="2"/>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因上述災害致家庭成員生命、財產嚴重受損，影響家庭基本生活功能。</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lastRenderedPageBreak/>
        <w:t>(</w:t>
      </w:r>
      <w:r w:rsidRPr="0050356C">
        <w:rPr>
          <w:rFonts w:ascii="Helvetica" w:eastAsia="新細明體" w:hAnsi="Helvetica" w:cs="Helvetica"/>
          <w:color w:val="222222"/>
          <w:kern w:val="0"/>
          <w:szCs w:val="24"/>
        </w:rPr>
        <w:t>二</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家庭成員突發性變故致家庭支持功能受損</w:t>
      </w:r>
    </w:p>
    <w:p w:rsidR="0050356C" w:rsidRPr="0050356C" w:rsidRDefault="0050356C" w:rsidP="0050356C">
      <w:pPr>
        <w:widowControl/>
        <w:numPr>
          <w:ilvl w:val="0"/>
          <w:numId w:val="3"/>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家庭成員死亡或失蹤。</w:t>
      </w:r>
    </w:p>
    <w:p w:rsidR="0050356C" w:rsidRPr="0050356C" w:rsidRDefault="0050356C" w:rsidP="0050356C">
      <w:pPr>
        <w:widowControl/>
        <w:numPr>
          <w:ilvl w:val="0"/>
          <w:numId w:val="3"/>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家庭成員入獄服刑。</w:t>
      </w:r>
    </w:p>
    <w:p w:rsidR="0050356C" w:rsidRPr="0050356C" w:rsidRDefault="0050356C" w:rsidP="0050356C">
      <w:pPr>
        <w:widowControl/>
        <w:numPr>
          <w:ilvl w:val="0"/>
          <w:numId w:val="3"/>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家庭</w:t>
      </w:r>
      <w:proofErr w:type="gramStart"/>
      <w:r w:rsidRPr="0050356C">
        <w:rPr>
          <w:rFonts w:ascii="Helvetica" w:eastAsia="新細明體" w:hAnsi="Helvetica" w:cs="Helvetica"/>
          <w:color w:val="222222"/>
          <w:kern w:val="0"/>
          <w:szCs w:val="24"/>
        </w:rPr>
        <w:t>成員突患重大</w:t>
      </w:r>
      <w:proofErr w:type="gramEnd"/>
      <w:r w:rsidRPr="0050356C">
        <w:rPr>
          <w:rFonts w:ascii="Helvetica" w:eastAsia="新細明體" w:hAnsi="Helvetica" w:cs="Helvetica"/>
          <w:color w:val="222222"/>
          <w:kern w:val="0"/>
          <w:szCs w:val="24"/>
        </w:rPr>
        <w:t>傷病。</w:t>
      </w:r>
    </w:p>
    <w:p w:rsidR="002A66FC" w:rsidRDefault="002A66FC" w:rsidP="0050356C">
      <w:pPr>
        <w:widowControl/>
        <w:rPr>
          <w:rFonts w:ascii="Helvetica" w:eastAsia="新細明體" w:hAnsi="Helvetica" w:cs="Helvetica"/>
          <w:color w:val="222222"/>
          <w:kern w:val="0"/>
          <w:szCs w:val="24"/>
        </w:rPr>
      </w:pPr>
      <w:r>
        <w:rPr>
          <w:rFonts w:ascii="Helvetica" w:eastAsia="新細明體" w:hAnsi="Helvetica" w:cs="Helvetica" w:hint="eastAsia"/>
          <w:color w:val="222222"/>
          <w:kern w:val="0"/>
          <w:szCs w:val="24"/>
        </w:rPr>
        <w:t>三</w:t>
      </w:r>
      <w:r>
        <w:rPr>
          <w:rFonts w:ascii="新細明體" w:eastAsia="新細明體" w:hAnsi="新細明體" w:cs="Helvetica" w:hint="eastAsia"/>
          <w:color w:val="222222"/>
          <w:kern w:val="0"/>
          <w:szCs w:val="24"/>
        </w:rPr>
        <w:t>、</w:t>
      </w:r>
      <w:r w:rsidR="0050356C" w:rsidRPr="0050356C">
        <w:rPr>
          <w:rFonts w:ascii="Helvetica" w:eastAsia="新細明體" w:hAnsi="Helvetica" w:cs="Helvetica"/>
          <w:color w:val="222222"/>
          <w:kern w:val="0"/>
          <w:szCs w:val="24"/>
        </w:rPr>
        <w:t>家庭關係衝突或疏離需要接受協助</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proofErr w:type="gramStart"/>
      <w:r w:rsidRPr="0050356C">
        <w:rPr>
          <w:rFonts w:ascii="Helvetica" w:eastAsia="新細明體" w:hAnsi="Helvetica" w:cs="Helvetica"/>
          <w:color w:val="222222"/>
          <w:kern w:val="0"/>
          <w:szCs w:val="24"/>
        </w:rPr>
        <w:t>一</w:t>
      </w:r>
      <w:proofErr w:type="gramEnd"/>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親密關係衝突</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未達家庭暴力程度</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或</w:t>
      </w:r>
      <w:proofErr w:type="gramStart"/>
      <w:r w:rsidRPr="0050356C">
        <w:rPr>
          <w:rFonts w:ascii="Helvetica" w:eastAsia="新細明體" w:hAnsi="Helvetica" w:cs="Helvetica"/>
          <w:color w:val="222222"/>
          <w:kern w:val="0"/>
          <w:szCs w:val="24"/>
        </w:rPr>
        <w:t>疏離致家庭</w:t>
      </w:r>
      <w:proofErr w:type="gramEnd"/>
      <w:r w:rsidRPr="0050356C">
        <w:rPr>
          <w:rFonts w:ascii="Helvetica" w:eastAsia="新細明體" w:hAnsi="Helvetica" w:cs="Helvetica"/>
          <w:color w:val="222222"/>
          <w:kern w:val="0"/>
          <w:szCs w:val="24"/>
        </w:rPr>
        <w:t>成員身心健康堪慮</w:t>
      </w:r>
    </w:p>
    <w:p w:rsidR="0050356C" w:rsidRPr="0050356C" w:rsidRDefault="0050356C" w:rsidP="0050356C">
      <w:pPr>
        <w:widowControl/>
        <w:numPr>
          <w:ilvl w:val="0"/>
          <w:numId w:val="4"/>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主要照顧者與夫妻、同居人、伴侶間經常發生口語衝突、冷戰或其他事件，致影響家庭成員日常生活。</w:t>
      </w:r>
    </w:p>
    <w:p w:rsidR="0050356C" w:rsidRPr="0050356C" w:rsidRDefault="0050356C" w:rsidP="0050356C">
      <w:pPr>
        <w:widowControl/>
        <w:numPr>
          <w:ilvl w:val="0"/>
          <w:numId w:val="4"/>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主要照顧者離婚、失婚後與他人同居，且頻繁更換同居人，致影響家庭成員日常生活。</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二</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家庭成員關係衝突</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未達家庭暴力程度</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或</w:t>
      </w:r>
      <w:proofErr w:type="gramStart"/>
      <w:r w:rsidRPr="0050356C">
        <w:rPr>
          <w:rFonts w:ascii="Helvetica" w:eastAsia="新細明體" w:hAnsi="Helvetica" w:cs="Helvetica"/>
          <w:color w:val="222222"/>
          <w:kern w:val="0"/>
          <w:szCs w:val="24"/>
        </w:rPr>
        <w:t>疏離致家庭</w:t>
      </w:r>
      <w:proofErr w:type="gramEnd"/>
      <w:r w:rsidRPr="0050356C">
        <w:rPr>
          <w:rFonts w:ascii="Helvetica" w:eastAsia="新細明體" w:hAnsi="Helvetica" w:cs="Helvetica"/>
          <w:color w:val="222222"/>
          <w:kern w:val="0"/>
          <w:szCs w:val="24"/>
        </w:rPr>
        <w:t>成員身心健康堪慮</w:t>
      </w:r>
    </w:p>
    <w:p w:rsidR="0050356C" w:rsidRPr="0050356C" w:rsidRDefault="0050356C" w:rsidP="0050356C">
      <w:pPr>
        <w:widowControl/>
        <w:numPr>
          <w:ilvl w:val="0"/>
          <w:numId w:val="5"/>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家庭成員</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如親子、手足、代間關係</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中時常爭吵、有帶年幼子女與人同居、或有離家出走之念頭，致影響家庭成員日常生活。</w:t>
      </w:r>
    </w:p>
    <w:p w:rsidR="0050356C" w:rsidRPr="0050356C" w:rsidRDefault="0050356C" w:rsidP="0050356C">
      <w:pPr>
        <w:widowControl/>
        <w:numPr>
          <w:ilvl w:val="0"/>
          <w:numId w:val="5"/>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非親屬關係同住人口</w:t>
      </w:r>
      <w:proofErr w:type="gramStart"/>
      <w:r w:rsidRPr="0050356C">
        <w:rPr>
          <w:rFonts w:ascii="Helvetica" w:eastAsia="新細明體" w:hAnsi="Helvetica" w:cs="Helvetica"/>
          <w:color w:val="222222"/>
          <w:kern w:val="0"/>
          <w:szCs w:val="24"/>
        </w:rPr>
        <w:t>眾多，</w:t>
      </w:r>
      <w:proofErr w:type="gramEnd"/>
      <w:r w:rsidRPr="0050356C">
        <w:rPr>
          <w:rFonts w:ascii="Helvetica" w:eastAsia="新細明體" w:hAnsi="Helvetica" w:cs="Helvetica"/>
          <w:color w:val="222222"/>
          <w:kern w:val="0"/>
          <w:szCs w:val="24"/>
        </w:rPr>
        <w:t>家庭關係衝突或疏離，致影響家庭成員日常生活。</w:t>
      </w:r>
    </w:p>
    <w:p w:rsidR="002A66FC" w:rsidRDefault="002A66FC" w:rsidP="0050356C">
      <w:pPr>
        <w:widowControl/>
        <w:rPr>
          <w:rFonts w:ascii="Helvetica" w:eastAsia="新細明體" w:hAnsi="Helvetica" w:cs="Helvetica"/>
          <w:color w:val="222222"/>
          <w:kern w:val="0"/>
          <w:szCs w:val="24"/>
        </w:rPr>
      </w:pPr>
      <w:r>
        <w:rPr>
          <w:rFonts w:ascii="Helvetica" w:eastAsia="新細明體" w:hAnsi="Helvetica" w:cs="Helvetica" w:hint="eastAsia"/>
          <w:color w:val="222222"/>
          <w:kern w:val="0"/>
          <w:szCs w:val="24"/>
        </w:rPr>
        <w:t>四</w:t>
      </w:r>
      <w:r>
        <w:rPr>
          <w:rFonts w:ascii="新細明體" w:eastAsia="新細明體" w:hAnsi="新細明體" w:cs="Helvetica" w:hint="eastAsia"/>
          <w:color w:val="222222"/>
          <w:kern w:val="0"/>
          <w:szCs w:val="24"/>
        </w:rPr>
        <w:t>、</w:t>
      </w:r>
      <w:r w:rsidR="0050356C" w:rsidRPr="0050356C">
        <w:rPr>
          <w:rFonts w:ascii="Helvetica" w:eastAsia="新細明體" w:hAnsi="Helvetica" w:cs="Helvetica"/>
          <w:color w:val="222222"/>
          <w:kern w:val="0"/>
          <w:szCs w:val="24"/>
        </w:rPr>
        <w:t>兒少發展不利處境需要接受協助</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proofErr w:type="gramStart"/>
      <w:r w:rsidRPr="0050356C">
        <w:rPr>
          <w:rFonts w:ascii="Helvetica" w:eastAsia="新細明體" w:hAnsi="Helvetica" w:cs="Helvetica"/>
          <w:color w:val="222222"/>
          <w:kern w:val="0"/>
          <w:szCs w:val="24"/>
        </w:rPr>
        <w:t>一</w:t>
      </w:r>
      <w:proofErr w:type="gramEnd"/>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具有特殊照顧需求之兒少，致主要照顧者難以負荷或照顧困難有疏忽之虞</w:t>
      </w:r>
    </w:p>
    <w:p w:rsidR="0050356C" w:rsidRPr="0050356C" w:rsidRDefault="0050356C" w:rsidP="0050356C">
      <w:pPr>
        <w:widowControl/>
        <w:numPr>
          <w:ilvl w:val="0"/>
          <w:numId w:val="6"/>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發展遲緩兒童。</w:t>
      </w:r>
    </w:p>
    <w:p w:rsidR="0050356C" w:rsidRPr="0050356C" w:rsidRDefault="0050356C" w:rsidP="0050356C">
      <w:pPr>
        <w:widowControl/>
        <w:numPr>
          <w:ilvl w:val="0"/>
          <w:numId w:val="6"/>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lastRenderedPageBreak/>
        <w:t>身心障礙兒少。</w:t>
      </w:r>
    </w:p>
    <w:p w:rsidR="0050356C" w:rsidRPr="0050356C" w:rsidRDefault="0050356C" w:rsidP="0050356C">
      <w:pPr>
        <w:widowControl/>
        <w:numPr>
          <w:ilvl w:val="0"/>
          <w:numId w:val="6"/>
        </w:numPr>
        <w:spacing w:before="100" w:beforeAutospacing="1" w:after="100" w:afterAutospacing="1" w:line="480" w:lineRule="atLeast"/>
        <w:rPr>
          <w:rFonts w:ascii="Helvetica" w:eastAsia="新細明體" w:hAnsi="Helvetica" w:cs="Helvetica"/>
          <w:color w:val="222222"/>
          <w:kern w:val="0"/>
          <w:szCs w:val="24"/>
        </w:rPr>
      </w:pPr>
      <w:proofErr w:type="gramStart"/>
      <w:r w:rsidRPr="0050356C">
        <w:rPr>
          <w:rFonts w:ascii="Helvetica" w:eastAsia="新細明體" w:hAnsi="Helvetica" w:cs="Helvetica"/>
          <w:color w:val="222222"/>
          <w:kern w:val="0"/>
          <w:szCs w:val="24"/>
        </w:rPr>
        <w:t>罹</w:t>
      </w:r>
      <w:proofErr w:type="gramEnd"/>
      <w:r w:rsidRPr="0050356C">
        <w:rPr>
          <w:rFonts w:ascii="Helvetica" w:eastAsia="新細明體" w:hAnsi="Helvetica" w:cs="Helvetica"/>
          <w:color w:val="222222"/>
          <w:kern w:val="0"/>
          <w:szCs w:val="24"/>
        </w:rPr>
        <w:t>患重大疾病兒少。</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二</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主要照顧者資源或教養知能不足，且無合適替代性照顧者或輔佐人</w:t>
      </w:r>
    </w:p>
    <w:p w:rsidR="0050356C" w:rsidRPr="0050356C" w:rsidRDefault="0050356C" w:rsidP="0050356C">
      <w:pPr>
        <w:widowControl/>
        <w:numPr>
          <w:ilvl w:val="0"/>
          <w:numId w:val="7"/>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主要照顧者失蹤或失聯，且無合適替代性照顧者或輔佐人。</w:t>
      </w:r>
    </w:p>
    <w:p w:rsidR="0050356C" w:rsidRPr="0050356C" w:rsidRDefault="0050356C" w:rsidP="0050356C">
      <w:pPr>
        <w:widowControl/>
        <w:numPr>
          <w:ilvl w:val="0"/>
          <w:numId w:val="7"/>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主要照顧者因資源匱乏或資源不足，無力提供兒少基本生活</w:t>
      </w:r>
      <w:proofErr w:type="gramStart"/>
      <w:r w:rsidRPr="0050356C">
        <w:rPr>
          <w:rFonts w:ascii="Helvetica" w:eastAsia="新細明體" w:hAnsi="Helvetica" w:cs="Helvetica"/>
          <w:color w:val="222222"/>
          <w:kern w:val="0"/>
          <w:szCs w:val="24"/>
        </w:rPr>
        <w:t>所需或無法</w:t>
      </w:r>
      <w:proofErr w:type="gramEnd"/>
      <w:r w:rsidRPr="0050356C">
        <w:rPr>
          <w:rFonts w:ascii="Helvetica" w:eastAsia="新細明體" w:hAnsi="Helvetica" w:cs="Helvetica"/>
          <w:color w:val="222222"/>
          <w:kern w:val="0"/>
          <w:szCs w:val="24"/>
        </w:rPr>
        <w:t>協助兒少發展所需資源。</w:t>
      </w:r>
    </w:p>
    <w:p w:rsidR="0050356C" w:rsidRPr="0050356C" w:rsidRDefault="0050356C" w:rsidP="0050356C">
      <w:pPr>
        <w:widowControl/>
        <w:numPr>
          <w:ilvl w:val="0"/>
          <w:numId w:val="7"/>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未成年父母且親職功能不足。</w:t>
      </w:r>
    </w:p>
    <w:p w:rsidR="0050356C" w:rsidRPr="0050356C" w:rsidRDefault="0050356C" w:rsidP="0050356C">
      <w:pPr>
        <w:widowControl/>
        <w:numPr>
          <w:ilvl w:val="0"/>
          <w:numId w:val="7"/>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學齡前子女數</w:t>
      </w:r>
      <w:r w:rsidRPr="0050356C">
        <w:rPr>
          <w:rFonts w:ascii="Helvetica" w:eastAsia="新細明體" w:hAnsi="Helvetica" w:cs="Helvetica"/>
          <w:color w:val="222222"/>
          <w:kern w:val="0"/>
          <w:szCs w:val="24"/>
        </w:rPr>
        <w:t>3</w:t>
      </w:r>
      <w:r w:rsidRPr="0050356C">
        <w:rPr>
          <w:rFonts w:ascii="Helvetica" w:eastAsia="新細明體" w:hAnsi="Helvetica" w:cs="Helvetica"/>
          <w:color w:val="222222"/>
          <w:kern w:val="0"/>
          <w:szCs w:val="24"/>
        </w:rPr>
        <w:t>個以上之家庭且家庭功能不足。</w:t>
      </w:r>
    </w:p>
    <w:p w:rsidR="0050356C" w:rsidRPr="0050356C" w:rsidRDefault="0050356C" w:rsidP="0050356C">
      <w:pPr>
        <w:widowControl/>
        <w:numPr>
          <w:ilvl w:val="0"/>
          <w:numId w:val="7"/>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居住不穩定，一年搬遷</w:t>
      </w:r>
      <w:r w:rsidRPr="0050356C">
        <w:rPr>
          <w:rFonts w:ascii="Helvetica" w:eastAsia="新細明體" w:hAnsi="Helvetica" w:cs="Helvetica"/>
          <w:color w:val="222222"/>
          <w:kern w:val="0"/>
          <w:szCs w:val="24"/>
        </w:rPr>
        <w:t>3</w:t>
      </w:r>
      <w:r w:rsidRPr="0050356C">
        <w:rPr>
          <w:rFonts w:ascii="Helvetica" w:eastAsia="新細明體" w:hAnsi="Helvetica" w:cs="Helvetica"/>
          <w:color w:val="222222"/>
          <w:kern w:val="0"/>
          <w:szCs w:val="24"/>
        </w:rPr>
        <w:t>次以上。</w:t>
      </w:r>
    </w:p>
    <w:p w:rsidR="002A66F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三</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兒少不適應行為，係因家庭功能薄弱致有照顧</w:t>
      </w:r>
      <w:proofErr w:type="gramStart"/>
      <w:r w:rsidRPr="0050356C">
        <w:rPr>
          <w:rFonts w:ascii="Helvetica" w:eastAsia="新細明體" w:hAnsi="Helvetica" w:cs="Helvetica"/>
          <w:color w:val="222222"/>
          <w:kern w:val="0"/>
          <w:szCs w:val="24"/>
        </w:rPr>
        <w:t>問題因兒少</w:t>
      </w:r>
      <w:proofErr w:type="gramEnd"/>
      <w:r w:rsidRPr="0050356C">
        <w:rPr>
          <w:rFonts w:ascii="Helvetica" w:eastAsia="新細明體" w:hAnsi="Helvetica" w:cs="Helvetica"/>
          <w:color w:val="222222"/>
          <w:kern w:val="0"/>
          <w:szCs w:val="24"/>
        </w:rPr>
        <w:t>個人或家庭功能薄弱，致有擅自離家、遊蕩或自我傷害等不適應行為。</w:t>
      </w:r>
    </w:p>
    <w:p w:rsidR="002A66FC" w:rsidRDefault="002A66FC" w:rsidP="0050356C">
      <w:pPr>
        <w:widowControl/>
        <w:rPr>
          <w:rFonts w:ascii="Helvetica" w:eastAsia="新細明體" w:hAnsi="Helvetica" w:cs="Helvetica"/>
          <w:color w:val="222222"/>
          <w:kern w:val="0"/>
          <w:szCs w:val="24"/>
        </w:rPr>
      </w:pPr>
    </w:p>
    <w:p w:rsidR="002A66FC" w:rsidRDefault="002A66FC" w:rsidP="0050356C">
      <w:pPr>
        <w:widowControl/>
        <w:rPr>
          <w:rFonts w:ascii="Helvetica" w:eastAsia="新細明體" w:hAnsi="Helvetica" w:cs="Helvetica"/>
          <w:color w:val="222222"/>
          <w:kern w:val="0"/>
          <w:szCs w:val="24"/>
        </w:rPr>
      </w:pPr>
      <w:r>
        <w:rPr>
          <w:rFonts w:ascii="Helvetica" w:eastAsia="新細明體" w:hAnsi="Helvetica" w:cs="Helvetica" w:hint="eastAsia"/>
          <w:color w:val="222222"/>
          <w:kern w:val="0"/>
          <w:szCs w:val="24"/>
        </w:rPr>
        <w:t>五</w:t>
      </w:r>
      <w:r>
        <w:rPr>
          <w:rFonts w:ascii="新細明體" w:eastAsia="新細明體" w:hAnsi="新細明體" w:cs="Helvetica" w:hint="eastAsia"/>
          <w:color w:val="222222"/>
          <w:kern w:val="0"/>
          <w:szCs w:val="24"/>
        </w:rPr>
        <w:t>、</w:t>
      </w:r>
      <w:r w:rsidR="0050356C" w:rsidRPr="0050356C">
        <w:rPr>
          <w:rFonts w:ascii="Helvetica" w:eastAsia="新細明體" w:hAnsi="Helvetica" w:cs="Helvetica"/>
          <w:color w:val="222222"/>
          <w:kern w:val="0"/>
          <w:szCs w:val="24"/>
        </w:rPr>
        <w:t>家庭成員有不利處境需要接受協助</w:t>
      </w:r>
    </w:p>
    <w:p w:rsidR="002A66F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proofErr w:type="gramStart"/>
      <w:r w:rsidRPr="0050356C">
        <w:rPr>
          <w:rFonts w:ascii="Helvetica" w:eastAsia="新細明體" w:hAnsi="Helvetica" w:cs="Helvetica"/>
          <w:color w:val="222222"/>
          <w:kern w:val="0"/>
          <w:szCs w:val="24"/>
        </w:rPr>
        <w:t>一</w:t>
      </w:r>
      <w:proofErr w:type="gramEnd"/>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家庭成員生活自理能力薄弱或其他不利因素，致有特殊照顧或服務需求有關失能、</w:t>
      </w:r>
      <w:proofErr w:type="gramStart"/>
      <w:r w:rsidRPr="0050356C">
        <w:rPr>
          <w:rFonts w:ascii="Helvetica" w:eastAsia="新細明體" w:hAnsi="Helvetica" w:cs="Helvetica"/>
          <w:color w:val="222222"/>
          <w:kern w:val="0"/>
          <w:szCs w:val="24"/>
        </w:rPr>
        <w:t>失智或身心</w:t>
      </w:r>
      <w:proofErr w:type="gramEnd"/>
      <w:r w:rsidRPr="0050356C">
        <w:rPr>
          <w:rFonts w:ascii="Helvetica" w:eastAsia="新細明體" w:hAnsi="Helvetica" w:cs="Helvetica"/>
          <w:color w:val="222222"/>
          <w:kern w:val="0"/>
          <w:szCs w:val="24"/>
        </w:rPr>
        <w:t>障礙，應優先由長照管理系統及身心障礙服務系統服務。其餘有生活自理能力薄弱或其他不利因素，致有特殊照顧或服務需求。</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二</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疑似或</w:t>
      </w:r>
      <w:proofErr w:type="gramStart"/>
      <w:r w:rsidRPr="0050356C">
        <w:rPr>
          <w:rFonts w:ascii="Helvetica" w:eastAsia="新細明體" w:hAnsi="Helvetica" w:cs="Helvetica"/>
          <w:color w:val="222222"/>
          <w:kern w:val="0"/>
          <w:szCs w:val="24"/>
        </w:rPr>
        <w:t>罹</w:t>
      </w:r>
      <w:proofErr w:type="gramEnd"/>
      <w:r w:rsidRPr="0050356C">
        <w:rPr>
          <w:rFonts w:ascii="Helvetica" w:eastAsia="新細明體" w:hAnsi="Helvetica" w:cs="Helvetica"/>
          <w:color w:val="222222"/>
          <w:kern w:val="0"/>
          <w:szCs w:val="24"/>
        </w:rPr>
        <w:t>患精神疾病致有特殊照顧或服務需求</w:t>
      </w:r>
    </w:p>
    <w:p w:rsidR="0050356C" w:rsidRPr="0050356C" w:rsidRDefault="0050356C" w:rsidP="0050356C">
      <w:pPr>
        <w:widowControl/>
        <w:numPr>
          <w:ilvl w:val="0"/>
          <w:numId w:val="8"/>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疑似或</w:t>
      </w:r>
      <w:proofErr w:type="gramStart"/>
      <w:r w:rsidRPr="0050356C">
        <w:rPr>
          <w:rFonts w:ascii="Helvetica" w:eastAsia="新細明體" w:hAnsi="Helvetica" w:cs="Helvetica"/>
          <w:color w:val="222222"/>
          <w:kern w:val="0"/>
          <w:szCs w:val="24"/>
        </w:rPr>
        <w:t>罹</w:t>
      </w:r>
      <w:proofErr w:type="gramEnd"/>
      <w:r w:rsidRPr="0050356C">
        <w:rPr>
          <w:rFonts w:ascii="Helvetica" w:eastAsia="新細明體" w:hAnsi="Helvetica" w:cs="Helvetica"/>
          <w:color w:val="222222"/>
          <w:kern w:val="0"/>
          <w:szCs w:val="24"/>
        </w:rPr>
        <w:t>患精神疾病致家庭成員無力照顧，或影響家庭成員日常生活。</w:t>
      </w:r>
    </w:p>
    <w:p w:rsidR="0050356C" w:rsidRPr="0050356C" w:rsidRDefault="0050356C" w:rsidP="0050356C">
      <w:pPr>
        <w:widowControl/>
        <w:numPr>
          <w:ilvl w:val="0"/>
          <w:numId w:val="8"/>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有醫療照顧需求，應同步連結或轉</w:t>
      </w:r>
      <w:proofErr w:type="gramStart"/>
      <w:r w:rsidRPr="0050356C">
        <w:rPr>
          <w:rFonts w:ascii="Helvetica" w:eastAsia="新細明體" w:hAnsi="Helvetica" w:cs="Helvetica"/>
          <w:color w:val="222222"/>
          <w:kern w:val="0"/>
          <w:szCs w:val="24"/>
        </w:rPr>
        <w:t>介</w:t>
      </w:r>
      <w:proofErr w:type="gramEnd"/>
      <w:r w:rsidRPr="0050356C">
        <w:rPr>
          <w:rFonts w:ascii="Helvetica" w:eastAsia="新細明體" w:hAnsi="Helvetica" w:cs="Helvetica"/>
          <w:color w:val="222222"/>
          <w:kern w:val="0"/>
          <w:szCs w:val="24"/>
        </w:rPr>
        <w:t>各地衛生單位。</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lastRenderedPageBreak/>
        <w:t>(</w:t>
      </w:r>
      <w:r w:rsidRPr="0050356C">
        <w:rPr>
          <w:rFonts w:ascii="Helvetica" w:eastAsia="新細明體" w:hAnsi="Helvetica" w:cs="Helvetica"/>
          <w:color w:val="222222"/>
          <w:kern w:val="0"/>
          <w:szCs w:val="24"/>
        </w:rPr>
        <w:t>三</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酒癮、</w:t>
      </w:r>
      <w:proofErr w:type="gramStart"/>
      <w:r w:rsidRPr="0050356C">
        <w:rPr>
          <w:rFonts w:ascii="Helvetica" w:eastAsia="新細明體" w:hAnsi="Helvetica" w:cs="Helvetica"/>
          <w:color w:val="222222"/>
          <w:kern w:val="0"/>
          <w:szCs w:val="24"/>
        </w:rPr>
        <w:t>藥癮等成癮</w:t>
      </w:r>
      <w:proofErr w:type="gramEnd"/>
      <w:r w:rsidRPr="0050356C">
        <w:rPr>
          <w:rFonts w:ascii="Helvetica" w:eastAsia="新細明體" w:hAnsi="Helvetica" w:cs="Helvetica"/>
          <w:color w:val="222222"/>
          <w:kern w:val="0"/>
          <w:szCs w:val="24"/>
        </w:rPr>
        <w:t>性行為致有特殊照顧或服務需求</w:t>
      </w:r>
    </w:p>
    <w:p w:rsidR="0050356C" w:rsidRPr="0050356C" w:rsidRDefault="0050356C" w:rsidP="0050356C">
      <w:pPr>
        <w:widowControl/>
        <w:numPr>
          <w:ilvl w:val="0"/>
          <w:numId w:val="9"/>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使用具成癮性、濫用性等麻醉藥品或酒精致家庭成員無力照顧、未獲適當照顧，或影響家庭成員之日常生活。</w:t>
      </w:r>
    </w:p>
    <w:p w:rsidR="0050356C" w:rsidRPr="0050356C" w:rsidRDefault="0050356C" w:rsidP="0050356C">
      <w:pPr>
        <w:widowControl/>
        <w:numPr>
          <w:ilvl w:val="0"/>
          <w:numId w:val="9"/>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有醫療照顧或戒癮服務需求，應同步連結或轉</w:t>
      </w:r>
      <w:proofErr w:type="gramStart"/>
      <w:r w:rsidRPr="0050356C">
        <w:rPr>
          <w:rFonts w:ascii="Helvetica" w:eastAsia="新細明體" w:hAnsi="Helvetica" w:cs="Helvetica"/>
          <w:color w:val="222222"/>
          <w:kern w:val="0"/>
          <w:szCs w:val="24"/>
        </w:rPr>
        <w:t>介</w:t>
      </w:r>
      <w:proofErr w:type="gramEnd"/>
      <w:r w:rsidRPr="0050356C">
        <w:rPr>
          <w:rFonts w:ascii="Helvetica" w:eastAsia="新細明體" w:hAnsi="Helvetica" w:cs="Helvetica"/>
          <w:color w:val="222222"/>
          <w:kern w:val="0"/>
          <w:szCs w:val="24"/>
        </w:rPr>
        <w:t>各地衛生單位。</w:t>
      </w:r>
    </w:p>
    <w:p w:rsidR="002A66FC" w:rsidRDefault="002A66FC" w:rsidP="0050356C">
      <w:pPr>
        <w:widowControl/>
        <w:rPr>
          <w:rFonts w:ascii="Helvetica" w:eastAsia="新細明體" w:hAnsi="Helvetica" w:cs="Helvetica"/>
          <w:color w:val="222222"/>
          <w:kern w:val="0"/>
          <w:szCs w:val="24"/>
        </w:rPr>
      </w:pPr>
      <w:r>
        <w:rPr>
          <w:rFonts w:ascii="Helvetica" w:eastAsia="新細明體" w:hAnsi="Helvetica" w:cs="Helvetica" w:hint="eastAsia"/>
          <w:color w:val="222222"/>
          <w:kern w:val="0"/>
          <w:szCs w:val="24"/>
        </w:rPr>
        <w:t>六</w:t>
      </w:r>
      <w:r>
        <w:rPr>
          <w:rFonts w:ascii="新細明體" w:eastAsia="新細明體" w:hAnsi="新細明體" w:cs="Helvetica" w:hint="eastAsia"/>
          <w:color w:val="222222"/>
          <w:kern w:val="0"/>
          <w:szCs w:val="24"/>
        </w:rPr>
        <w:t>、</w:t>
      </w:r>
      <w:r w:rsidR="0050356C" w:rsidRPr="0050356C">
        <w:rPr>
          <w:rFonts w:ascii="Helvetica" w:eastAsia="新細明體" w:hAnsi="Helvetica" w:cs="Helvetica"/>
          <w:color w:val="222222"/>
          <w:kern w:val="0"/>
          <w:szCs w:val="24"/>
        </w:rPr>
        <w:t>因個人生活適應困難需要接受協助</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proofErr w:type="gramStart"/>
      <w:r w:rsidRPr="0050356C">
        <w:rPr>
          <w:rFonts w:ascii="Helvetica" w:eastAsia="新細明體" w:hAnsi="Helvetica" w:cs="Helvetica"/>
          <w:color w:val="222222"/>
          <w:kern w:val="0"/>
          <w:szCs w:val="24"/>
        </w:rPr>
        <w:t>一</w:t>
      </w:r>
      <w:proofErr w:type="gramEnd"/>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自殺</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自傷行為致有服務需求</w:t>
      </w:r>
    </w:p>
    <w:p w:rsidR="0050356C" w:rsidRPr="0050356C" w:rsidRDefault="0050356C" w:rsidP="0050356C">
      <w:pPr>
        <w:widowControl/>
        <w:numPr>
          <w:ilvl w:val="0"/>
          <w:numId w:val="10"/>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自殺或自傷行為致家庭成員無力照顧、未獲適當照顧，或影響家庭成員之日常生活。</w:t>
      </w:r>
    </w:p>
    <w:p w:rsidR="0050356C" w:rsidRPr="0050356C" w:rsidRDefault="0050356C" w:rsidP="0050356C">
      <w:pPr>
        <w:widowControl/>
        <w:numPr>
          <w:ilvl w:val="0"/>
          <w:numId w:val="10"/>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有自傷行為，且依自殺通報之簡式健康量表</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俗稱心情溫度計</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分數</w:t>
      </w:r>
      <w:r w:rsidRPr="0050356C">
        <w:rPr>
          <w:rFonts w:ascii="Helvetica" w:eastAsia="新細明體" w:hAnsi="Helvetica" w:cs="Helvetica"/>
          <w:color w:val="222222"/>
          <w:kern w:val="0"/>
          <w:szCs w:val="24"/>
        </w:rPr>
        <w:t>10</w:t>
      </w:r>
      <w:r w:rsidRPr="0050356C">
        <w:rPr>
          <w:rFonts w:ascii="Helvetica" w:eastAsia="新細明體" w:hAnsi="Helvetica" w:cs="Helvetica"/>
          <w:color w:val="222222"/>
          <w:kern w:val="0"/>
          <w:szCs w:val="24"/>
        </w:rPr>
        <w:t>分以上</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中重度情緒困擾</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或自殺想法</w:t>
      </w:r>
      <w:r w:rsidRPr="0050356C">
        <w:rPr>
          <w:rFonts w:ascii="Helvetica" w:eastAsia="新細明體" w:hAnsi="Helvetica" w:cs="Helvetica"/>
          <w:color w:val="222222"/>
          <w:kern w:val="0"/>
          <w:szCs w:val="24"/>
        </w:rPr>
        <w:t>2</w:t>
      </w:r>
      <w:r w:rsidRPr="0050356C">
        <w:rPr>
          <w:rFonts w:ascii="Helvetica" w:eastAsia="新細明體" w:hAnsi="Helvetica" w:cs="Helvetica"/>
          <w:color w:val="222222"/>
          <w:kern w:val="0"/>
          <w:szCs w:val="24"/>
        </w:rPr>
        <w:t>分以上</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中等程度</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者。</w:t>
      </w:r>
    </w:p>
    <w:p w:rsidR="0050356C" w:rsidRPr="0050356C" w:rsidRDefault="0050356C" w:rsidP="0050356C">
      <w:pPr>
        <w:widowControl/>
        <w:numPr>
          <w:ilvl w:val="0"/>
          <w:numId w:val="10"/>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於知悉有自殺行為情事時，進行自殺防治通報作業。</w:t>
      </w:r>
    </w:p>
    <w:p w:rsidR="0050356C" w:rsidRPr="0050356C" w:rsidRDefault="0050356C" w:rsidP="0050356C">
      <w:pPr>
        <w:widowControl/>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二</w:t>
      </w:r>
      <w:r w:rsidRPr="0050356C">
        <w:rPr>
          <w:rFonts w:ascii="Helvetica" w:eastAsia="新細明體" w:hAnsi="Helvetica" w:cs="Helvetica"/>
          <w:color w:val="222222"/>
          <w:kern w:val="0"/>
          <w:szCs w:val="24"/>
        </w:rPr>
        <w:t>)</w:t>
      </w:r>
      <w:r w:rsidRPr="0050356C">
        <w:rPr>
          <w:rFonts w:ascii="Helvetica" w:eastAsia="新細明體" w:hAnsi="Helvetica" w:cs="Helvetica"/>
          <w:color w:val="222222"/>
          <w:kern w:val="0"/>
          <w:szCs w:val="24"/>
        </w:rPr>
        <w:t>因社會孤立或排除的個人致有服務需求</w:t>
      </w:r>
    </w:p>
    <w:p w:rsidR="0050356C" w:rsidRPr="0050356C" w:rsidRDefault="0050356C" w:rsidP="0050356C">
      <w:pPr>
        <w:widowControl/>
        <w:numPr>
          <w:ilvl w:val="0"/>
          <w:numId w:val="11"/>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社會孤立：與他人缺乏相同的網絡或得到社會支持。</w:t>
      </w:r>
    </w:p>
    <w:p w:rsidR="0050356C" w:rsidRPr="0050356C" w:rsidRDefault="0050356C" w:rsidP="0050356C">
      <w:pPr>
        <w:widowControl/>
        <w:numPr>
          <w:ilvl w:val="0"/>
          <w:numId w:val="11"/>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非正式資源連結薄弱：係指被社會排除的家庭或個人，缺乏和社會的接觸或溝通包含身體、社會或心理因素的排除。</w:t>
      </w:r>
    </w:p>
    <w:p w:rsidR="0050356C" w:rsidRPr="0050356C" w:rsidRDefault="0050356C" w:rsidP="0050356C">
      <w:pPr>
        <w:widowControl/>
        <w:numPr>
          <w:ilvl w:val="0"/>
          <w:numId w:val="11"/>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缺乏親屬、朋友、社群、職場、鄰居、宗教團體、學校、醫師、社區機構、醫療機構和其他醫療照顧及社會服務資源。</w:t>
      </w:r>
    </w:p>
    <w:p w:rsidR="0050356C" w:rsidRPr="0050356C" w:rsidRDefault="0050356C" w:rsidP="0050356C">
      <w:pPr>
        <w:widowControl/>
        <w:numPr>
          <w:ilvl w:val="0"/>
          <w:numId w:val="11"/>
        </w:numPr>
        <w:spacing w:before="100" w:beforeAutospacing="1" w:after="100" w:afterAutospacing="1" w:line="480" w:lineRule="atLeast"/>
        <w:rPr>
          <w:rFonts w:ascii="Helvetica" w:eastAsia="新細明體" w:hAnsi="Helvetica" w:cs="Helvetica"/>
          <w:color w:val="222222"/>
          <w:kern w:val="0"/>
          <w:szCs w:val="24"/>
        </w:rPr>
      </w:pPr>
      <w:r w:rsidRPr="0050356C">
        <w:rPr>
          <w:rFonts w:ascii="Helvetica" w:eastAsia="新細明體" w:hAnsi="Helvetica" w:cs="Helvetica"/>
          <w:color w:val="222222"/>
          <w:kern w:val="0"/>
          <w:szCs w:val="24"/>
        </w:rPr>
        <w:t>非屬社會救助法第</w:t>
      </w:r>
      <w:r w:rsidRPr="0050356C">
        <w:rPr>
          <w:rFonts w:ascii="Helvetica" w:eastAsia="新細明體" w:hAnsi="Helvetica" w:cs="Helvetica"/>
          <w:color w:val="222222"/>
          <w:kern w:val="0"/>
          <w:szCs w:val="24"/>
        </w:rPr>
        <w:t>17</w:t>
      </w:r>
      <w:r w:rsidRPr="0050356C">
        <w:rPr>
          <w:rFonts w:ascii="Helvetica" w:eastAsia="新細明體" w:hAnsi="Helvetica" w:cs="Helvetica"/>
          <w:color w:val="222222"/>
          <w:kern w:val="0"/>
          <w:szCs w:val="24"/>
        </w:rPr>
        <w:t>條所定對象。</w:t>
      </w:r>
    </w:p>
    <w:p w:rsidR="0081382D" w:rsidRPr="0050356C" w:rsidRDefault="0081382D"/>
    <w:sectPr w:rsidR="0081382D" w:rsidRPr="0050356C" w:rsidSect="0050356C">
      <w:pgSz w:w="16838" w:h="11906" w:orient="landscape"/>
      <w:pgMar w:top="1800" w:right="1440" w:bottom="180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A37F3"/>
    <w:multiLevelType w:val="multilevel"/>
    <w:tmpl w:val="59769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67803"/>
    <w:multiLevelType w:val="multilevel"/>
    <w:tmpl w:val="B33C7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CA1084"/>
    <w:multiLevelType w:val="multilevel"/>
    <w:tmpl w:val="ABF68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74755F"/>
    <w:multiLevelType w:val="multilevel"/>
    <w:tmpl w:val="138A0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7F69FF"/>
    <w:multiLevelType w:val="multilevel"/>
    <w:tmpl w:val="51745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B9705C"/>
    <w:multiLevelType w:val="multilevel"/>
    <w:tmpl w:val="8020A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71C58"/>
    <w:multiLevelType w:val="multilevel"/>
    <w:tmpl w:val="41FA8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D81830"/>
    <w:multiLevelType w:val="multilevel"/>
    <w:tmpl w:val="58981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00727F"/>
    <w:multiLevelType w:val="multilevel"/>
    <w:tmpl w:val="8C701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1C39CF"/>
    <w:multiLevelType w:val="multilevel"/>
    <w:tmpl w:val="1472C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FF7E11"/>
    <w:multiLevelType w:val="multilevel"/>
    <w:tmpl w:val="2E10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5"/>
  </w:num>
  <w:num w:numId="4">
    <w:abstractNumId w:val="10"/>
  </w:num>
  <w:num w:numId="5">
    <w:abstractNumId w:val="6"/>
  </w:num>
  <w:num w:numId="6">
    <w:abstractNumId w:val="7"/>
  </w:num>
  <w:num w:numId="7">
    <w:abstractNumId w:val="4"/>
  </w:num>
  <w:num w:numId="8">
    <w:abstractNumId w:val="0"/>
  </w:num>
  <w:num w:numId="9">
    <w:abstractNumId w:val="3"/>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0A6"/>
    <w:rsid w:val="002A66FC"/>
    <w:rsid w:val="002B1C9B"/>
    <w:rsid w:val="004400A6"/>
    <w:rsid w:val="0050356C"/>
    <w:rsid w:val="0081382D"/>
    <w:rsid w:val="00D01CAB"/>
    <w:rsid w:val="00D16B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B536E"/>
  <w15:chartTrackingRefBased/>
  <w15:docId w15:val="{1B8F477C-38BA-4E95-8DD2-C4E4CD34F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22373">
      <w:bodyDiv w:val="1"/>
      <w:marLeft w:val="0"/>
      <w:marRight w:val="0"/>
      <w:marTop w:val="0"/>
      <w:marBottom w:val="0"/>
      <w:divBdr>
        <w:top w:val="none" w:sz="0" w:space="0" w:color="auto"/>
        <w:left w:val="none" w:sz="0" w:space="0" w:color="auto"/>
        <w:bottom w:val="none" w:sz="0" w:space="0" w:color="auto"/>
        <w:right w:val="none" w:sz="0" w:space="0" w:color="auto"/>
      </w:divBdr>
    </w:div>
    <w:div w:id="850490436">
      <w:bodyDiv w:val="1"/>
      <w:marLeft w:val="0"/>
      <w:marRight w:val="0"/>
      <w:marTop w:val="0"/>
      <w:marBottom w:val="0"/>
      <w:divBdr>
        <w:top w:val="none" w:sz="0" w:space="0" w:color="auto"/>
        <w:left w:val="none" w:sz="0" w:space="0" w:color="auto"/>
        <w:bottom w:val="none" w:sz="0" w:space="0" w:color="auto"/>
        <w:right w:val="none" w:sz="0" w:space="0" w:color="auto"/>
      </w:divBdr>
    </w:div>
    <w:div w:id="918949120">
      <w:bodyDiv w:val="1"/>
      <w:marLeft w:val="0"/>
      <w:marRight w:val="0"/>
      <w:marTop w:val="0"/>
      <w:marBottom w:val="0"/>
      <w:divBdr>
        <w:top w:val="none" w:sz="0" w:space="0" w:color="auto"/>
        <w:left w:val="none" w:sz="0" w:space="0" w:color="auto"/>
        <w:bottom w:val="none" w:sz="0" w:space="0" w:color="auto"/>
        <w:right w:val="none" w:sz="0" w:space="0" w:color="auto"/>
      </w:divBdr>
    </w:div>
    <w:div w:id="1025204783">
      <w:bodyDiv w:val="1"/>
      <w:marLeft w:val="0"/>
      <w:marRight w:val="0"/>
      <w:marTop w:val="0"/>
      <w:marBottom w:val="0"/>
      <w:divBdr>
        <w:top w:val="none" w:sz="0" w:space="0" w:color="auto"/>
        <w:left w:val="none" w:sz="0" w:space="0" w:color="auto"/>
        <w:bottom w:val="none" w:sz="0" w:space="0" w:color="auto"/>
        <w:right w:val="none" w:sz="0" w:space="0" w:color="auto"/>
      </w:divBdr>
    </w:div>
    <w:div w:id="1135178757">
      <w:bodyDiv w:val="1"/>
      <w:marLeft w:val="0"/>
      <w:marRight w:val="0"/>
      <w:marTop w:val="0"/>
      <w:marBottom w:val="0"/>
      <w:divBdr>
        <w:top w:val="none" w:sz="0" w:space="0" w:color="auto"/>
        <w:left w:val="none" w:sz="0" w:space="0" w:color="auto"/>
        <w:bottom w:val="none" w:sz="0" w:space="0" w:color="auto"/>
        <w:right w:val="none" w:sz="0" w:space="0" w:color="auto"/>
      </w:divBdr>
    </w:div>
    <w:div w:id="1218707525">
      <w:bodyDiv w:val="1"/>
      <w:marLeft w:val="0"/>
      <w:marRight w:val="0"/>
      <w:marTop w:val="0"/>
      <w:marBottom w:val="0"/>
      <w:divBdr>
        <w:top w:val="none" w:sz="0" w:space="0" w:color="auto"/>
        <w:left w:val="none" w:sz="0" w:space="0" w:color="auto"/>
        <w:bottom w:val="none" w:sz="0" w:space="0" w:color="auto"/>
        <w:right w:val="none" w:sz="0" w:space="0" w:color="auto"/>
      </w:divBdr>
    </w:div>
    <w:div w:id="1497961352">
      <w:bodyDiv w:val="1"/>
      <w:marLeft w:val="0"/>
      <w:marRight w:val="0"/>
      <w:marTop w:val="0"/>
      <w:marBottom w:val="0"/>
      <w:divBdr>
        <w:top w:val="none" w:sz="0" w:space="0" w:color="auto"/>
        <w:left w:val="none" w:sz="0" w:space="0" w:color="auto"/>
        <w:bottom w:val="none" w:sz="0" w:space="0" w:color="auto"/>
        <w:right w:val="none" w:sz="0" w:space="0" w:color="auto"/>
      </w:divBdr>
    </w:div>
    <w:div w:id="1831409118">
      <w:bodyDiv w:val="1"/>
      <w:marLeft w:val="0"/>
      <w:marRight w:val="0"/>
      <w:marTop w:val="0"/>
      <w:marBottom w:val="0"/>
      <w:divBdr>
        <w:top w:val="none" w:sz="0" w:space="0" w:color="auto"/>
        <w:left w:val="none" w:sz="0" w:space="0" w:color="auto"/>
        <w:bottom w:val="none" w:sz="0" w:space="0" w:color="auto"/>
        <w:right w:val="none" w:sz="0" w:space="0" w:color="auto"/>
      </w:divBdr>
    </w:div>
    <w:div w:id="1893881596">
      <w:bodyDiv w:val="1"/>
      <w:marLeft w:val="0"/>
      <w:marRight w:val="0"/>
      <w:marTop w:val="0"/>
      <w:marBottom w:val="0"/>
      <w:divBdr>
        <w:top w:val="none" w:sz="0" w:space="0" w:color="auto"/>
        <w:left w:val="none" w:sz="0" w:space="0" w:color="auto"/>
        <w:bottom w:val="none" w:sz="0" w:space="0" w:color="auto"/>
        <w:right w:val="none" w:sz="0" w:space="0" w:color="auto"/>
      </w:divBdr>
    </w:div>
    <w:div w:id="198523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汝玲</dc:creator>
  <cp:keywords/>
  <dc:description/>
  <cp:lastModifiedBy>汝玲</cp:lastModifiedBy>
  <cp:revision>5</cp:revision>
  <dcterms:created xsi:type="dcterms:W3CDTF">2021-05-31T05:47:00Z</dcterms:created>
  <dcterms:modified xsi:type="dcterms:W3CDTF">2021-06-18T05:41:00Z</dcterms:modified>
</cp:coreProperties>
</file>