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305D" w:rsidRDefault="00E6035D">
      <w:r>
        <w:rPr>
          <w:noProof/>
        </w:rPr>
        <w:drawing>
          <wp:inline distT="0" distB="0" distL="0" distR="0">
            <wp:extent cx="5274310" cy="3670300"/>
            <wp:effectExtent l="0" t="0" r="2540" b="635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4月分高危機個案會議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7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035D" w:rsidRDefault="00E6035D"/>
    <w:p w:rsidR="00E6035D" w:rsidRDefault="00E6035D">
      <w:pPr>
        <w:rPr>
          <w:rFonts w:hint="eastAsia"/>
        </w:rPr>
      </w:pPr>
    </w:p>
    <w:p w:rsidR="00E6035D" w:rsidRDefault="00E6035D">
      <w:r>
        <w:rPr>
          <w:rFonts w:hint="eastAsia"/>
          <w:noProof/>
        </w:rPr>
        <w:drawing>
          <wp:inline distT="0" distB="0" distL="0" distR="0">
            <wp:extent cx="5274310" cy="3521075"/>
            <wp:effectExtent l="0" t="0" r="2540" b="3175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5月分高危機個案會議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2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7242" w:rsidRDefault="004F7242"/>
    <w:p w:rsidR="004F7242" w:rsidRDefault="004F7242">
      <w:pPr>
        <w:rPr>
          <w:rFonts w:hint="eastAsia"/>
        </w:rPr>
      </w:pPr>
      <w:bookmarkStart w:id="0" w:name="_GoBack"/>
      <w:bookmarkEnd w:id="0"/>
    </w:p>
    <w:sectPr w:rsidR="004F7242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35D"/>
    <w:rsid w:val="004F7242"/>
    <w:rsid w:val="00BA305D"/>
    <w:rsid w:val="00E60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E041FA"/>
  <w15:chartTrackingRefBased/>
  <w15:docId w15:val="{98542D68-9CC7-4DDD-B907-9DC7A3965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汝玲</dc:creator>
  <cp:keywords/>
  <dc:description/>
  <cp:lastModifiedBy>汝玲</cp:lastModifiedBy>
  <cp:revision>2</cp:revision>
  <dcterms:created xsi:type="dcterms:W3CDTF">2023-06-17T00:45:00Z</dcterms:created>
  <dcterms:modified xsi:type="dcterms:W3CDTF">2023-06-17T00:55:00Z</dcterms:modified>
</cp:coreProperties>
</file>